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46C" w:rsidRDefault="00B4346C" w:rsidP="00E779A8">
      <w:pPr>
        <w:pStyle w:val="Ttulo2"/>
        <w:spacing w:afterLines="40"/>
        <w:rPr>
          <w:rFonts w:ascii="Arial" w:hAnsi="Arial" w:cs="Arial"/>
          <w:b/>
          <w:sz w:val="26"/>
          <w:szCs w:val="26"/>
        </w:rPr>
      </w:pPr>
      <w:r>
        <w:rPr>
          <w:rFonts w:ascii="Arial" w:hAnsi="Arial" w:cs="Arial"/>
          <w:b/>
          <w:sz w:val="26"/>
          <w:szCs w:val="26"/>
        </w:rPr>
        <w:t>ESPECIFICAÇÕES TÉCNICAS E ESCOPO DE SERVIÇOS</w:t>
      </w:r>
    </w:p>
    <w:p w:rsidR="00B80C68" w:rsidRPr="00B80C68" w:rsidRDefault="004464CE" w:rsidP="00E779A8">
      <w:pPr>
        <w:pStyle w:val="Ttulo2"/>
        <w:spacing w:afterLines="40"/>
        <w:rPr>
          <w:rFonts w:ascii="Arial" w:hAnsi="Arial" w:cs="Arial"/>
          <w:b/>
          <w:sz w:val="26"/>
          <w:szCs w:val="26"/>
        </w:rPr>
      </w:pPr>
      <w:r>
        <w:rPr>
          <w:rFonts w:ascii="Arial" w:hAnsi="Arial" w:cs="Arial"/>
          <w:b/>
          <w:sz w:val="26"/>
          <w:szCs w:val="26"/>
        </w:rPr>
        <w:t xml:space="preserve">DRENAGEM E PAVIMENTAÇÃO </w:t>
      </w:r>
      <w:r w:rsidR="004A36D3">
        <w:rPr>
          <w:rFonts w:ascii="Arial" w:hAnsi="Arial" w:cs="Arial"/>
          <w:b/>
          <w:sz w:val="26"/>
          <w:szCs w:val="26"/>
        </w:rPr>
        <w:t>DE VIA PÚBLICA LOCALIZADA AO LADO DA RODOVIA RJ-140, NAS COORDENADAS UTM 23K (800559 mE / 7471043 mS ) E (799966 mE / 7471689 mS ), SIT</w:t>
      </w:r>
      <w:r w:rsidR="001C054C">
        <w:rPr>
          <w:rFonts w:ascii="Arial" w:hAnsi="Arial" w:cs="Arial"/>
          <w:b/>
          <w:sz w:val="26"/>
          <w:szCs w:val="26"/>
        </w:rPr>
        <w:t>O</w:t>
      </w:r>
      <w:r w:rsidR="004A36D3">
        <w:rPr>
          <w:rFonts w:ascii="Arial" w:hAnsi="Arial" w:cs="Arial"/>
          <w:b/>
          <w:sz w:val="26"/>
          <w:szCs w:val="26"/>
        </w:rPr>
        <w:t xml:space="preserve"> NO BAIRRO CAMPO REDONDO</w:t>
      </w:r>
      <w:r w:rsidR="006046AE">
        <w:rPr>
          <w:rFonts w:ascii="Arial" w:hAnsi="Arial" w:cs="Arial"/>
          <w:b/>
          <w:sz w:val="26"/>
          <w:szCs w:val="26"/>
        </w:rPr>
        <w:t xml:space="preserve"> – SÃO PEDRO DA ALDEIA</w:t>
      </w:r>
    </w:p>
    <w:p w:rsidR="00B4346C" w:rsidRDefault="00B4346C" w:rsidP="00E779A8">
      <w:pPr>
        <w:pBdr>
          <w:bottom w:val="thickThinSmallGap" w:sz="24" w:space="1" w:color="auto"/>
        </w:pBdr>
        <w:spacing w:afterLines="40"/>
        <w:ind w:right="-660"/>
        <w:jc w:val="center"/>
        <w:rPr>
          <w:rFonts w:ascii="Arial" w:hAnsi="Arial" w:cs="Arial"/>
        </w:rPr>
      </w:pPr>
    </w:p>
    <w:p w:rsidR="00B4346C" w:rsidRDefault="00B4346C" w:rsidP="00E779A8">
      <w:pPr>
        <w:pStyle w:val="Corpodetexto"/>
        <w:spacing w:afterLines="40"/>
        <w:rPr>
          <w:rFonts w:cs="Arial"/>
          <w:sz w:val="28"/>
          <w:szCs w:val="28"/>
          <w:u w:val="single"/>
        </w:rPr>
      </w:pPr>
      <w:r>
        <w:rPr>
          <w:rFonts w:cs="Arial"/>
          <w:sz w:val="28"/>
          <w:szCs w:val="28"/>
          <w:u w:val="single"/>
        </w:rPr>
        <w:t>M E M O R I A L</w:t>
      </w:r>
    </w:p>
    <w:p w:rsidR="00B4346C" w:rsidRDefault="00B4346C" w:rsidP="00E779A8">
      <w:pPr>
        <w:spacing w:afterLines="40"/>
        <w:ind w:right="-517"/>
        <w:rPr>
          <w:rFonts w:ascii="Arial" w:hAnsi="Arial" w:cs="Arial"/>
          <w:b/>
        </w:rPr>
      </w:pPr>
      <w:r>
        <w:rPr>
          <w:rFonts w:ascii="Arial" w:hAnsi="Arial" w:cs="Arial"/>
          <w:b/>
        </w:rPr>
        <w:t>1. CONSIDERAÇÕES GERAIS</w:t>
      </w:r>
    </w:p>
    <w:p w:rsidR="00B4346C" w:rsidRDefault="00B4346C" w:rsidP="00E779A8">
      <w:pPr>
        <w:spacing w:afterLines="40"/>
        <w:ind w:right="-517"/>
        <w:rPr>
          <w:rFonts w:ascii="Arial" w:hAnsi="Arial" w:cs="Arial"/>
          <w:b/>
          <w:u w:val="single"/>
        </w:rPr>
      </w:pPr>
      <w:r>
        <w:rPr>
          <w:rFonts w:ascii="Arial" w:hAnsi="Arial" w:cs="Arial"/>
          <w:b/>
        </w:rPr>
        <w:t>2.  DESCRIÇÃO DO PROJETO</w:t>
      </w:r>
    </w:p>
    <w:p w:rsidR="00B4346C" w:rsidRDefault="00B4346C" w:rsidP="00E779A8">
      <w:pPr>
        <w:pStyle w:val="Ttulo4"/>
        <w:spacing w:afterLines="40"/>
        <w:rPr>
          <w:rFonts w:cs="Arial"/>
          <w:sz w:val="20"/>
        </w:rPr>
      </w:pPr>
      <w:r>
        <w:rPr>
          <w:rFonts w:cs="Arial"/>
          <w:sz w:val="20"/>
        </w:rPr>
        <w:t>3.  ÁREAS DAS INTERVENÇÕES E DIRETRIZES</w:t>
      </w:r>
    </w:p>
    <w:p w:rsidR="00B4346C" w:rsidRDefault="00B4346C" w:rsidP="00E779A8">
      <w:pPr>
        <w:pStyle w:val="Ttulo5"/>
        <w:spacing w:afterLines="40"/>
        <w:rPr>
          <w:rFonts w:cs="Arial"/>
          <w:sz w:val="20"/>
        </w:rPr>
      </w:pPr>
      <w:r>
        <w:rPr>
          <w:rFonts w:cs="Arial"/>
          <w:sz w:val="20"/>
        </w:rPr>
        <w:t>4.  TERMO DE REFERÊNCIA PARA EXECUÇÃO DOS SERVIÇOS</w:t>
      </w:r>
    </w:p>
    <w:p w:rsidR="00B4346C" w:rsidRDefault="00B4346C" w:rsidP="00E779A8">
      <w:pPr>
        <w:pBdr>
          <w:bottom w:val="thickThinSmallGap" w:sz="24" w:space="1" w:color="auto"/>
        </w:pBdr>
        <w:spacing w:afterLines="40"/>
        <w:ind w:right="-660"/>
        <w:jc w:val="center"/>
        <w:rPr>
          <w:rFonts w:ascii="Arial" w:hAnsi="Arial" w:cs="Arial"/>
        </w:rPr>
      </w:pPr>
    </w:p>
    <w:p w:rsidR="00B4346C" w:rsidRDefault="00B4346C" w:rsidP="00E779A8">
      <w:pPr>
        <w:pStyle w:val="Ttulo6"/>
        <w:spacing w:afterLines="40"/>
        <w:ind w:right="49"/>
        <w:rPr>
          <w:rFonts w:cs="Arial"/>
          <w:sz w:val="20"/>
        </w:rPr>
      </w:pPr>
      <w:r>
        <w:rPr>
          <w:rFonts w:cs="Arial"/>
          <w:sz w:val="20"/>
        </w:rPr>
        <w:t>1. CONSIDERAÇÕES GERAIS</w:t>
      </w:r>
    </w:p>
    <w:p w:rsidR="004464CE" w:rsidRDefault="00B4346C" w:rsidP="00E779A8">
      <w:pPr>
        <w:pStyle w:val="Ttulo2"/>
        <w:spacing w:afterLines="40"/>
        <w:jc w:val="both"/>
        <w:rPr>
          <w:rFonts w:ascii="Arial" w:hAnsi="Arial" w:cs="Arial"/>
          <w:sz w:val="20"/>
        </w:rPr>
      </w:pPr>
      <w:r>
        <w:rPr>
          <w:rFonts w:ascii="Arial" w:hAnsi="Arial" w:cs="Arial"/>
          <w:b/>
        </w:rPr>
        <w:tab/>
      </w:r>
      <w:r>
        <w:rPr>
          <w:rFonts w:ascii="Arial" w:hAnsi="Arial" w:cs="Arial"/>
          <w:b/>
        </w:rPr>
        <w:tab/>
      </w:r>
      <w:r w:rsidRPr="00B5038A">
        <w:rPr>
          <w:rFonts w:ascii="Arial" w:hAnsi="Arial" w:cs="Arial"/>
          <w:sz w:val="20"/>
        </w:rPr>
        <w:t xml:space="preserve">O presente memorial estabelece as normas que regerão os trabalhos e serviços para </w:t>
      </w:r>
      <w:r w:rsidR="004464CE" w:rsidRPr="00B5038A">
        <w:rPr>
          <w:rFonts w:ascii="Arial" w:hAnsi="Arial" w:cs="Arial"/>
          <w:sz w:val="20"/>
        </w:rPr>
        <w:t xml:space="preserve">DRENAGEM E PAVIMENTAÇÃO </w:t>
      </w:r>
      <w:r w:rsidR="00810D6F">
        <w:rPr>
          <w:rFonts w:ascii="Arial" w:hAnsi="Arial" w:cs="Arial"/>
          <w:sz w:val="20"/>
        </w:rPr>
        <w:t>DE VIA PUBLICA LOCALIZADA AO LADO DA RODOVIA RJ-140</w:t>
      </w:r>
      <w:r w:rsidR="00CD4419">
        <w:rPr>
          <w:rFonts w:ascii="Arial" w:hAnsi="Arial" w:cs="Arial"/>
          <w:sz w:val="20"/>
        </w:rPr>
        <w:t xml:space="preserve">, NAS COORDENADAS UTM 23K (800559 mE/ 7471043 mS) E (799966 mE / 7471689mS), </w:t>
      </w:r>
      <w:r w:rsidR="00810D6F">
        <w:rPr>
          <w:rFonts w:ascii="Arial" w:hAnsi="Arial" w:cs="Arial"/>
          <w:sz w:val="20"/>
        </w:rPr>
        <w:t xml:space="preserve">SITO </w:t>
      </w:r>
      <w:r w:rsidR="00FB7AA0" w:rsidRPr="00FB7AA0">
        <w:rPr>
          <w:rFonts w:ascii="Arial" w:hAnsi="Arial" w:cs="Arial"/>
          <w:sz w:val="20"/>
        </w:rPr>
        <w:t xml:space="preserve">NO BAIRRO </w:t>
      </w:r>
      <w:r w:rsidR="00810D6F">
        <w:rPr>
          <w:rFonts w:ascii="Arial" w:hAnsi="Arial" w:cs="Arial"/>
          <w:sz w:val="20"/>
        </w:rPr>
        <w:t>CAMPO REDONDO</w:t>
      </w:r>
      <w:r w:rsidR="004464CE" w:rsidRPr="00B5038A">
        <w:rPr>
          <w:rFonts w:ascii="Arial" w:hAnsi="Arial" w:cs="Arial"/>
          <w:sz w:val="20"/>
        </w:rPr>
        <w:t xml:space="preserve"> – SÃO PEDRO DA ALDEIA</w:t>
      </w:r>
      <w:r w:rsidR="001C054C">
        <w:rPr>
          <w:rFonts w:ascii="Arial" w:hAnsi="Arial" w:cs="Arial"/>
          <w:sz w:val="20"/>
        </w:rPr>
        <w:t>.</w:t>
      </w:r>
    </w:p>
    <w:p w:rsidR="001C054C" w:rsidRDefault="001C054C" w:rsidP="001C054C"/>
    <w:p w:rsidR="007D677C" w:rsidRDefault="007D677C" w:rsidP="001C054C"/>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destasespecificações e planilhas orçamentárias</w:t>
      </w:r>
      <w:r>
        <w:rPr>
          <w:rFonts w:ascii="Arial" w:hAnsi="Arial" w:cs="Arial"/>
        </w:rPr>
        <w:t>, não podendo ser inseridas quaisquer modificações sem</w:t>
      </w:r>
      <w:r w:rsidR="004464CE">
        <w:rPr>
          <w:rFonts w:ascii="Arial" w:hAnsi="Arial" w:cs="Arial"/>
        </w:rPr>
        <w:t xml:space="preserve"> o consentimento por escrito do fiscal </w:t>
      </w:r>
      <w:r>
        <w:rPr>
          <w:rFonts w:ascii="Arial" w:hAnsi="Arial" w:cs="Arial"/>
        </w:rPr>
        <w:t>d</w:t>
      </w:r>
      <w:r w:rsidR="004464CE">
        <w:rPr>
          <w:rFonts w:ascii="Arial" w:hAnsi="Arial" w:cs="Arial"/>
        </w:rPr>
        <w:t>o</w:t>
      </w:r>
      <w:r>
        <w:rPr>
          <w:rFonts w:ascii="Arial" w:hAnsi="Arial" w:cs="Arial"/>
        </w:rPr>
        <w:t xml:space="preserve"> Contrato.</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F62EB">
        <w:rPr>
          <w:rFonts w:ascii="Arial" w:hAnsi="Arial" w:cs="Arial"/>
        </w:rPr>
        <w:t>eventuais discordâncias</w:t>
      </w:r>
      <w:r>
        <w:rPr>
          <w:rFonts w:ascii="Arial" w:hAnsi="Arial" w:cs="Arial"/>
        </w:rPr>
        <w:t xml:space="preserve"> serem resolvidas pela </w:t>
      </w:r>
      <w:r w:rsidR="005F62EB">
        <w:rPr>
          <w:rFonts w:ascii="Arial" w:hAnsi="Arial" w:cs="Arial"/>
        </w:rPr>
        <w:t>f</w:t>
      </w:r>
      <w:r>
        <w:rPr>
          <w:rFonts w:ascii="Arial" w:hAnsi="Arial" w:cs="Arial"/>
        </w:rPr>
        <w:t>iscalização com a mais adequada ordem de prevalência.</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4464CE">
        <w:rPr>
          <w:rFonts w:ascii="Arial" w:hAnsi="Arial" w:cs="Arial"/>
        </w:rPr>
        <w:t>do fiscal do</w:t>
      </w:r>
      <w:r>
        <w:rPr>
          <w:rFonts w:ascii="Arial" w:hAnsi="Arial" w:cs="Arial"/>
        </w:rPr>
        <w:t xml:space="preserve"> Contrato.</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Reserv</w:t>
      </w:r>
      <w:r w:rsidR="004464CE">
        <w:rPr>
          <w:rFonts w:ascii="Arial" w:hAnsi="Arial" w:cs="Arial"/>
        </w:rPr>
        <w:t>a-se ao fiscal do</w:t>
      </w:r>
      <w:r w:rsidR="005F62EB">
        <w:rPr>
          <w:rFonts w:ascii="Arial" w:hAnsi="Arial" w:cs="Arial"/>
        </w:rPr>
        <w:t xml:space="preserve"> c</w:t>
      </w:r>
      <w:r>
        <w:rPr>
          <w:rFonts w:ascii="Arial" w:hAnsi="Arial" w:cs="Arial"/>
        </w:rPr>
        <w:t xml:space="preserve">ontrato o direito de impugnar o andamento das obras e a aplicação de materiais ou equipamentos, desde que não satisfaçam o que está contido nestas </w:t>
      </w:r>
      <w:r w:rsidR="005F62EB">
        <w:rPr>
          <w:rFonts w:ascii="Arial" w:hAnsi="Arial" w:cs="Arial"/>
        </w:rPr>
        <w:t>especificações, obrigando-se a c</w:t>
      </w:r>
      <w:r>
        <w:rPr>
          <w:rFonts w:ascii="Arial" w:hAnsi="Arial" w:cs="Arial"/>
        </w:rPr>
        <w:t>ontratada a demolir por sua conta o que for impugnado, refazendo tudo de acordo com as especificações e diretrizes de serviços.</w:t>
      </w:r>
    </w:p>
    <w:p w:rsidR="00B4346C" w:rsidRDefault="005F62EB" w:rsidP="00E779A8">
      <w:pPr>
        <w:spacing w:afterLines="40"/>
        <w:ind w:right="49"/>
        <w:jc w:val="both"/>
        <w:rPr>
          <w:rFonts w:ascii="Arial" w:hAnsi="Arial" w:cs="Arial"/>
        </w:rPr>
      </w:pPr>
      <w:r>
        <w:rPr>
          <w:rFonts w:ascii="Arial" w:hAnsi="Arial" w:cs="Arial"/>
        </w:rPr>
        <w:tab/>
      </w:r>
      <w:r>
        <w:rPr>
          <w:rFonts w:ascii="Arial" w:hAnsi="Arial" w:cs="Arial"/>
        </w:rPr>
        <w:tab/>
        <w:t>A c</w:t>
      </w:r>
      <w:r w:rsidR="00B4346C">
        <w:rPr>
          <w:rFonts w:ascii="Arial" w:hAnsi="Arial" w:cs="Arial"/>
        </w:rPr>
        <w:t xml:space="preserve">ontratada deverá conservar na obra uma cópia deste memorial e das especificações e dos projetos, sempre à disposição </w:t>
      </w:r>
      <w:r w:rsidR="004464CE">
        <w:rPr>
          <w:rFonts w:ascii="Arial" w:hAnsi="Arial" w:cs="Arial"/>
        </w:rPr>
        <w:t>do fiscal do</w:t>
      </w:r>
      <w:r>
        <w:rPr>
          <w:rFonts w:ascii="Arial" w:hAnsi="Arial" w:cs="Arial"/>
        </w:rPr>
        <w:t xml:space="preserve"> c</w:t>
      </w:r>
      <w:r w:rsidR="00B4346C">
        <w:rPr>
          <w:rFonts w:ascii="Arial" w:hAnsi="Arial" w:cs="Arial"/>
        </w:rPr>
        <w:t>ontrato.</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De </w:t>
      </w:r>
      <w:r w:rsidR="00D207E7">
        <w:rPr>
          <w:rFonts w:ascii="Arial" w:hAnsi="Arial" w:cs="Arial"/>
        </w:rPr>
        <w:t>modo algum a atuação do fiscal do</w:t>
      </w:r>
      <w:r>
        <w:rPr>
          <w:rFonts w:ascii="Arial" w:hAnsi="Arial" w:cs="Arial"/>
        </w:rPr>
        <w:t xml:space="preserve"> contrato,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w:t>
      </w:r>
      <w:r w:rsidR="00D207E7">
        <w:rPr>
          <w:rFonts w:ascii="Arial" w:hAnsi="Arial" w:cs="Arial"/>
        </w:rPr>
        <w:t>smas vierem a apresentar. Só à c</w:t>
      </w:r>
      <w:r>
        <w:rPr>
          <w:rFonts w:ascii="Arial" w:hAnsi="Arial" w:cs="Arial"/>
        </w:rPr>
        <w:t>ontratada caberá a responsabilidade pela perfeição das obras em todos os seus detalhes.</w:t>
      </w:r>
    </w:p>
    <w:p w:rsidR="00B4346C" w:rsidRDefault="00D207E7" w:rsidP="00E779A8">
      <w:pPr>
        <w:spacing w:afterLines="40"/>
        <w:ind w:right="49"/>
        <w:jc w:val="both"/>
        <w:rPr>
          <w:rFonts w:ascii="Arial" w:hAnsi="Arial" w:cs="Arial"/>
        </w:rPr>
      </w:pPr>
      <w:r>
        <w:rPr>
          <w:rFonts w:ascii="Arial" w:hAnsi="Arial" w:cs="Arial"/>
        </w:rPr>
        <w:tab/>
      </w:r>
      <w:r>
        <w:rPr>
          <w:rFonts w:ascii="Arial" w:hAnsi="Arial" w:cs="Arial"/>
        </w:rPr>
        <w:tab/>
        <w:t>A c</w:t>
      </w:r>
      <w:r w:rsidR="00B4346C">
        <w:rPr>
          <w:rFonts w:ascii="Arial" w:hAnsi="Arial" w:cs="Arial"/>
        </w:rPr>
        <w:t>ontratada</w:t>
      </w:r>
      <w:r w:rsidR="003C10FD">
        <w:rPr>
          <w:rFonts w:ascii="Arial" w:hAnsi="Arial" w:cs="Arial"/>
        </w:rPr>
        <w:t xml:space="preserve"> manterá</w:t>
      </w:r>
      <w:r w:rsidR="00B4346C">
        <w:rPr>
          <w:rFonts w:ascii="Arial" w:hAnsi="Arial" w:cs="Arial"/>
        </w:rPr>
        <w:t xml:space="preserve"> na obra seu representante devidamente credenciado.</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E779A8">
      <w:pPr>
        <w:spacing w:afterLines="40"/>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w:t>
      </w:r>
      <w:r w:rsidR="00D207E7">
        <w:rPr>
          <w:rFonts w:ascii="Arial" w:hAnsi="Arial" w:cs="Arial"/>
        </w:rPr>
        <w:t>a c</w:t>
      </w:r>
      <w:r>
        <w:rPr>
          <w:rFonts w:ascii="Arial" w:hAnsi="Arial" w:cs="Arial"/>
        </w:rPr>
        <w:t xml:space="preserve">ontratada e </w:t>
      </w:r>
      <w:r w:rsidR="00AC1677">
        <w:rPr>
          <w:rFonts w:ascii="Arial" w:hAnsi="Arial" w:cs="Arial"/>
        </w:rPr>
        <w:t>o fiscal do</w:t>
      </w:r>
      <w:r w:rsidR="00D207E7">
        <w:rPr>
          <w:rFonts w:ascii="Arial" w:hAnsi="Arial" w:cs="Arial"/>
        </w:rPr>
        <w:t xml:space="preserve"> c</w:t>
      </w:r>
      <w:r>
        <w:rPr>
          <w:rFonts w:ascii="Arial" w:hAnsi="Arial" w:cs="Arial"/>
        </w:rPr>
        <w:t>ontrato.</w:t>
      </w:r>
    </w:p>
    <w:p w:rsidR="00B4346C" w:rsidRDefault="00B4346C" w:rsidP="00E779A8">
      <w:pPr>
        <w:spacing w:afterLines="40"/>
        <w:jc w:val="both"/>
        <w:rPr>
          <w:rFonts w:ascii="Arial" w:hAnsi="Arial" w:cs="Arial"/>
          <w:b/>
        </w:rPr>
      </w:pPr>
    </w:p>
    <w:p w:rsidR="00B4346C" w:rsidRDefault="00B4346C" w:rsidP="00E779A8">
      <w:pPr>
        <w:spacing w:afterLines="40"/>
        <w:jc w:val="both"/>
        <w:rPr>
          <w:rFonts w:ascii="Arial" w:hAnsi="Arial" w:cs="Arial"/>
        </w:rPr>
      </w:pPr>
      <w:r>
        <w:rPr>
          <w:rFonts w:ascii="Arial" w:hAnsi="Arial" w:cs="Arial"/>
          <w:b/>
        </w:rPr>
        <w:lastRenderedPageBreak/>
        <w:t>1.1 DOS PROJETOS</w:t>
      </w:r>
    </w:p>
    <w:p w:rsidR="00B4346C" w:rsidRDefault="00761D89" w:rsidP="00E779A8">
      <w:pPr>
        <w:spacing w:afterLines="40"/>
        <w:ind w:right="49"/>
        <w:jc w:val="both"/>
        <w:rPr>
          <w:rFonts w:ascii="Arial" w:hAnsi="Arial" w:cs="Arial"/>
        </w:rPr>
      </w:pPr>
      <w:r>
        <w:rPr>
          <w:rFonts w:ascii="Arial" w:hAnsi="Arial" w:cs="Arial"/>
        </w:rPr>
        <w:tab/>
        <w:t>A contratada desenvolverá a o</w:t>
      </w:r>
      <w:r w:rsidR="00B4346C">
        <w:rPr>
          <w:rFonts w:ascii="Arial" w:hAnsi="Arial" w:cs="Arial"/>
        </w:rPr>
        <w:t>bra a partir do projeto fornecido pela Contrat</w:t>
      </w:r>
      <w:r w:rsidR="002C325E">
        <w:rPr>
          <w:rFonts w:ascii="Arial" w:hAnsi="Arial" w:cs="Arial"/>
        </w:rPr>
        <w:t>ante</w:t>
      </w:r>
      <w:r w:rsidR="00B4346C">
        <w:rPr>
          <w:rFonts w:ascii="Arial" w:hAnsi="Arial" w:cs="Arial"/>
        </w:rPr>
        <w:t xml:space="preserve">, os quais, se necessário, serão complementados. As dúvidas e alterações desta especificação terão que ser levadas ao conhecimento </w:t>
      </w:r>
      <w:r w:rsidR="00AC1677">
        <w:rPr>
          <w:rFonts w:ascii="Arial" w:hAnsi="Arial" w:cs="Arial"/>
        </w:rPr>
        <w:t>do fiscal</w:t>
      </w:r>
      <w:r w:rsidR="004952A4">
        <w:rPr>
          <w:rFonts w:ascii="Arial" w:hAnsi="Arial" w:cs="Arial"/>
        </w:rPr>
        <w:t xml:space="preserve"> do</w:t>
      </w:r>
      <w:r>
        <w:rPr>
          <w:rFonts w:ascii="Arial" w:hAnsi="Arial" w:cs="Arial"/>
        </w:rPr>
        <w:t xml:space="preserve"> c</w:t>
      </w:r>
      <w:r w:rsidR="00B4346C">
        <w:rPr>
          <w:rFonts w:ascii="Arial" w:hAnsi="Arial" w:cs="Arial"/>
        </w:rPr>
        <w:t>ontrato, a fim de que sejam esclarecidas.</w:t>
      </w:r>
    </w:p>
    <w:p w:rsidR="00B4346C" w:rsidRDefault="00B4346C" w:rsidP="00E779A8">
      <w:pPr>
        <w:spacing w:afterLines="40"/>
        <w:ind w:right="49"/>
        <w:jc w:val="both"/>
        <w:rPr>
          <w:rFonts w:ascii="Arial" w:hAnsi="Arial" w:cs="Arial"/>
        </w:rPr>
      </w:pPr>
      <w:r>
        <w:rPr>
          <w:rFonts w:ascii="Arial" w:hAnsi="Arial" w:cs="Arial"/>
        </w:rPr>
        <w:tab/>
        <w:t>Todos os projetos deverão ser entregues a</w:t>
      </w:r>
      <w:r w:rsidR="004952A4">
        <w:rPr>
          <w:rFonts w:ascii="Arial" w:hAnsi="Arial" w:cs="Arial"/>
        </w:rPr>
        <w:t>o fiscal</w:t>
      </w:r>
      <w:r w:rsidR="00761D89">
        <w:rPr>
          <w:rFonts w:ascii="Arial" w:hAnsi="Arial" w:cs="Arial"/>
        </w:rPr>
        <w:t xml:space="preserve"> do c</w:t>
      </w:r>
      <w:r w:rsidR="000704C5">
        <w:rPr>
          <w:rFonts w:ascii="Arial" w:hAnsi="Arial" w:cs="Arial"/>
        </w:rPr>
        <w:t>ontrato</w:t>
      </w:r>
      <w:r>
        <w:rPr>
          <w:rFonts w:ascii="Arial" w:hAnsi="Arial" w:cs="Arial"/>
        </w:rPr>
        <w:t xml:space="preserve"> ao final da obra, após o “as built “ elaborados </w:t>
      </w:r>
      <w:r w:rsidR="00761D89">
        <w:rPr>
          <w:rFonts w:ascii="Arial" w:hAnsi="Arial" w:cs="Arial"/>
        </w:rPr>
        <w:t>a</w:t>
      </w:r>
      <w:r>
        <w:rPr>
          <w:rFonts w:ascii="Arial" w:hAnsi="Arial" w:cs="Arial"/>
        </w:rPr>
        <w:t xml:space="preserve">través do programa </w:t>
      </w:r>
      <w:r w:rsidR="006E4522">
        <w:rPr>
          <w:rFonts w:ascii="Arial" w:hAnsi="Arial" w:cs="Arial"/>
        </w:rPr>
        <w:t>compatível</w:t>
      </w:r>
      <w:r>
        <w:rPr>
          <w:rFonts w:ascii="Arial" w:hAnsi="Arial" w:cs="Arial"/>
        </w:rPr>
        <w:t xml:space="preserve">, </w:t>
      </w:r>
      <w:r w:rsidR="000704C5">
        <w:rPr>
          <w:rFonts w:ascii="Arial" w:hAnsi="Arial" w:cs="Arial"/>
        </w:rPr>
        <w:t xml:space="preserve">por meio digital. </w:t>
      </w:r>
      <w:r>
        <w:rPr>
          <w:rFonts w:ascii="Arial" w:hAnsi="Arial" w:cs="Arial"/>
        </w:rPr>
        <w:t>A cada etapa de projeto, devidamente aprovado pel</w:t>
      </w:r>
      <w:r w:rsidR="004952A4">
        <w:rPr>
          <w:rFonts w:ascii="Arial" w:hAnsi="Arial" w:cs="Arial"/>
        </w:rPr>
        <w:t>o fiscal docontrato</w:t>
      </w:r>
      <w:r>
        <w:rPr>
          <w:rFonts w:ascii="Arial" w:hAnsi="Arial" w:cs="Arial"/>
        </w:rPr>
        <w:t xml:space="preserve">, fica a Contratada obrigada a </w:t>
      </w:r>
      <w:r w:rsidR="000704C5">
        <w:rPr>
          <w:rFonts w:ascii="Arial" w:hAnsi="Arial" w:cs="Arial"/>
        </w:rPr>
        <w:t>entregar,</w:t>
      </w:r>
      <w:r>
        <w:rPr>
          <w:rFonts w:ascii="Arial" w:hAnsi="Arial" w:cs="Arial"/>
        </w:rPr>
        <w:t xml:space="preserve"> diretamente ao </w:t>
      </w:r>
      <w:r w:rsidR="004952A4">
        <w:rPr>
          <w:rFonts w:ascii="Arial" w:hAnsi="Arial" w:cs="Arial"/>
        </w:rPr>
        <w:t>fiscal do contrato o arquivo em meio digital</w:t>
      </w:r>
      <w:r>
        <w:rPr>
          <w:rFonts w:ascii="Arial" w:hAnsi="Arial" w:cs="Arial"/>
        </w:rPr>
        <w:t>.</w:t>
      </w:r>
    </w:p>
    <w:p w:rsidR="00B4346C" w:rsidRDefault="00B4346C" w:rsidP="00E779A8">
      <w:pPr>
        <w:spacing w:afterLines="40"/>
        <w:rPr>
          <w:rFonts w:ascii="Arial" w:hAnsi="Arial" w:cs="Arial"/>
        </w:rPr>
      </w:pPr>
    </w:p>
    <w:p w:rsidR="00B4346C" w:rsidRDefault="00B4346C" w:rsidP="00E779A8">
      <w:pPr>
        <w:pStyle w:val="Ttulo9"/>
        <w:spacing w:afterLines="40"/>
        <w:rPr>
          <w:rFonts w:cs="Arial"/>
          <w:sz w:val="20"/>
        </w:rPr>
      </w:pPr>
      <w:r>
        <w:rPr>
          <w:rFonts w:cs="Arial"/>
          <w:sz w:val="20"/>
        </w:rPr>
        <w:t>2.   DESCRIÇÃO DO PROJETO</w:t>
      </w:r>
    </w:p>
    <w:p w:rsidR="004952A4" w:rsidRPr="003B22C5" w:rsidRDefault="00BB4B87" w:rsidP="00E779A8">
      <w:pPr>
        <w:pStyle w:val="Ttulo2"/>
        <w:spacing w:afterLines="40"/>
        <w:jc w:val="both"/>
        <w:rPr>
          <w:rFonts w:ascii="Arial" w:hAnsi="Arial" w:cs="Arial"/>
          <w:sz w:val="20"/>
        </w:rPr>
      </w:pPr>
      <w:r>
        <w:rPr>
          <w:rFonts w:ascii="Arial" w:hAnsi="Arial" w:cs="Arial"/>
          <w:sz w:val="20"/>
        </w:rPr>
        <w:t>A d</w:t>
      </w:r>
      <w:r w:rsidR="004952A4" w:rsidRPr="003B22C5">
        <w:rPr>
          <w:rFonts w:ascii="Arial" w:hAnsi="Arial" w:cs="Arial"/>
          <w:sz w:val="20"/>
        </w:rPr>
        <w:t xml:space="preserve">renagem </w:t>
      </w:r>
      <w:r>
        <w:rPr>
          <w:rFonts w:ascii="Arial" w:hAnsi="Arial" w:cs="Arial"/>
          <w:sz w:val="20"/>
        </w:rPr>
        <w:t xml:space="preserve">será executada em tubo de concreto nas dimensões descritas no projeto, a </w:t>
      </w:r>
      <w:r w:rsidR="004952A4" w:rsidRPr="003B22C5">
        <w:rPr>
          <w:rFonts w:ascii="Arial" w:hAnsi="Arial" w:cs="Arial"/>
          <w:sz w:val="20"/>
        </w:rPr>
        <w:t xml:space="preserve">pavimentação </w:t>
      </w:r>
      <w:r>
        <w:rPr>
          <w:rFonts w:ascii="Arial" w:hAnsi="Arial" w:cs="Arial"/>
          <w:sz w:val="20"/>
        </w:rPr>
        <w:t xml:space="preserve">será </w:t>
      </w:r>
      <w:r w:rsidR="00761D89">
        <w:rPr>
          <w:rFonts w:ascii="Arial" w:hAnsi="Arial" w:cs="Arial"/>
          <w:sz w:val="20"/>
        </w:rPr>
        <w:t>executada com concret</w:t>
      </w:r>
      <w:r w:rsidR="006E4522">
        <w:rPr>
          <w:rFonts w:ascii="Arial" w:hAnsi="Arial" w:cs="Arial"/>
          <w:sz w:val="20"/>
        </w:rPr>
        <w:t>o betuminoso usinado a quente (</w:t>
      </w:r>
      <w:r w:rsidR="00761D89">
        <w:rPr>
          <w:rFonts w:ascii="Arial" w:hAnsi="Arial" w:cs="Arial"/>
          <w:sz w:val="20"/>
        </w:rPr>
        <w:t>CBUQ)</w:t>
      </w:r>
    </w:p>
    <w:p w:rsidR="002C325E" w:rsidRDefault="002C325E" w:rsidP="00E779A8">
      <w:pPr>
        <w:pStyle w:val="Corpodetexto3"/>
        <w:spacing w:afterLines="40"/>
        <w:ind w:firstLine="709"/>
        <w:outlineLvl w:val="0"/>
        <w:rPr>
          <w:rFonts w:cs="Arial"/>
          <w:sz w:val="20"/>
        </w:rPr>
      </w:pPr>
    </w:p>
    <w:p w:rsidR="00B4346C" w:rsidRDefault="00B4346C" w:rsidP="00E779A8">
      <w:pPr>
        <w:pStyle w:val="Corpodetexto3"/>
        <w:spacing w:afterLines="40"/>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E779A8">
      <w:pPr>
        <w:pStyle w:val="Corpodetexto3"/>
        <w:spacing w:afterLines="40"/>
        <w:outlineLvl w:val="0"/>
        <w:rPr>
          <w:rFonts w:cs="Arial"/>
          <w:b/>
          <w:sz w:val="20"/>
        </w:rPr>
      </w:pPr>
    </w:p>
    <w:p w:rsidR="00761D89" w:rsidRDefault="00B4346C" w:rsidP="00E779A8">
      <w:pPr>
        <w:pStyle w:val="Corpodetexto3"/>
        <w:spacing w:afterLines="40"/>
        <w:outlineLvl w:val="0"/>
        <w:rPr>
          <w:rFonts w:cs="Arial"/>
          <w:b/>
          <w:sz w:val="20"/>
        </w:rPr>
      </w:pPr>
      <w:r>
        <w:rPr>
          <w:rFonts w:cs="Arial"/>
          <w:b/>
          <w:sz w:val="20"/>
        </w:rPr>
        <w:t xml:space="preserve">3.1 </w:t>
      </w:r>
      <w:r w:rsidR="00CB3B77">
        <w:rPr>
          <w:rFonts w:cs="Arial"/>
          <w:b/>
          <w:sz w:val="20"/>
        </w:rPr>
        <w:t>–</w:t>
      </w:r>
      <w:r w:rsidRPr="003643DB">
        <w:rPr>
          <w:rFonts w:cs="Arial"/>
          <w:b/>
          <w:sz w:val="20"/>
        </w:rPr>
        <w:t>Área de Intervenção</w:t>
      </w:r>
      <w:r w:rsidR="00525160" w:rsidRPr="003643DB">
        <w:rPr>
          <w:rFonts w:cs="Arial"/>
          <w:b/>
          <w:sz w:val="20"/>
        </w:rPr>
        <w:t>:</w:t>
      </w:r>
    </w:p>
    <w:p w:rsidR="00E94829" w:rsidRDefault="00E94829" w:rsidP="00E94829">
      <w:pPr>
        <w:rPr>
          <w:b/>
        </w:rPr>
      </w:pPr>
    </w:p>
    <w:p w:rsidR="00E94829" w:rsidRPr="003643DB" w:rsidRDefault="00E94829" w:rsidP="00E779A8">
      <w:pPr>
        <w:pStyle w:val="Corpodetexto3"/>
        <w:spacing w:afterLines="40"/>
        <w:outlineLvl w:val="0"/>
        <w:rPr>
          <w:rFonts w:cs="Arial"/>
          <w:b/>
          <w:sz w:val="20"/>
        </w:rPr>
      </w:pPr>
      <w:r w:rsidRPr="003643DB">
        <w:rPr>
          <w:rFonts w:cs="Arial"/>
          <w:b/>
          <w:sz w:val="20"/>
        </w:rPr>
        <w:t xml:space="preserve">Área de intervenção </w:t>
      </w:r>
      <w:r>
        <w:rPr>
          <w:rFonts w:cs="Arial"/>
          <w:b/>
          <w:sz w:val="20"/>
        </w:rPr>
        <w:t>–</w:t>
      </w:r>
      <w:r w:rsidR="00CD4419" w:rsidRPr="00CD4419">
        <w:rPr>
          <w:rFonts w:cs="Arial"/>
          <w:sz w:val="20"/>
        </w:rPr>
        <w:t>19</w:t>
      </w:r>
      <w:r w:rsidRPr="00CD4419">
        <w:rPr>
          <w:rFonts w:cs="Arial"/>
          <w:sz w:val="20"/>
        </w:rPr>
        <w:t>.</w:t>
      </w:r>
      <w:r w:rsidR="00CD4419" w:rsidRPr="00CD4419">
        <w:rPr>
          <w:rFonts w:cs="Arial"/>
          <w:sz w:val="20"/>
        </w:rPr>
        <w:t>615</w:t>
      </w:r>
      <w:r w:rsidRPr="00CD4419">
        <w:rPr>
          <w:rFonts w:cs="Arial"/>
          <w:sz w:val="20"/>
        </w:rPr>
        <w:t>,</w:t>
      </w:r>
      <w:r w:rsidR="00CD4419" w:rsidRPr="00CD4419">
        <w:rPr>
          <w:rFonts w:cs="Arial"/>
          <w:sz w:val="20"/>
        </w:rPr>
        <w:t>73</w:t>
      </w:r>
      <w:r w:rsidRPr="00CD4419">
        <w:rPr>
          <w:rFonts w:cs="Arial"/>
          <w:sz w:val="20"/>
        </w:rPr>
        <w:t>M²</w:t>
      </w:r>
    </w:p>
    <w:p w:rsidR="00E94829" w:rsidRDefault="00E94829" w:rsidP="00E779A8">
      <w:pPr>
        <w:pStyle w:val="Corpodetexto3"/>
        <w:spacing w:afterLines="40"/>
        <w:outlineLvl w:val="0"/>
        <w:rPr>
          <w:rFonts w:cs="Arial"/>
          <w:b/>
          <w:sz w:val="20"/>
        </w:rPr>
      </w:pPr>
      <w:r w:rsidRPr="003643DB">
        <w:rPr>
          <w:rFonts w:cs="Arial"/>
          <w:b/>
          <w:sz w:val="20"/>
        </w:rPr>
        <w:t xml:space="preserve"> Extensão – </w:t>
      </w:r>
      <w:r w:rsidR="00CD4419" w:rsidRPr="00CD4419">
        <w:rPr>
          <w:rFonts w:cs="Arial"/>
          <w:sz w:val="20"/>
        </w:rPr>
        <w:t>872,08M</w:t>
      </w:r>
    </w:p>
    <w:p w:rsidR="00E94829" w:rsidRDefault="00E94829" w:rsidP="00E779A8">
      <w:pPr>
        <w:pStyle w:val="Corpodetexto3"/>
        <w:spacing w:afterLines="40"/>
        <w:outlineLvl w:val="0"/>
        <w:rPr>
          <w:rFonts w:cs="Arial"/>
          <w:b/>
          <w:sz w:val="20"/>
        </w:rPr>
      </w:pPr>
    </w:p>
    <w:p w:rsidR="003643DB" w:rsidRPr="00761D89" w:rsidRDefault="003643DB" w:rsidP="00761D89">
      <w:pPr>
        <w:rPr>
          <w:b/>
          <w:color w:val="FF0000"/>
        </w:rPr>
      </w:pPr>
    </w:p>
    <w:p w:rsidR="00525160" w:rsidRPr="003643DB" w:rsidRDefault="00525160" w:rsidP="00E779A8">
      <w:pPr>
        <w:pStyle w:val="Corpodetexto3"/>
        <w:spacing w:afterLines="40"/>
        <w:outlineLvl w:val="0"/>
        <w:rPr>
          <w:rFonts w:cs="Arial"/>
          <w:b/>
          <w:color w:val="FF0000"/>
          <w:sz w:val="20"/>
        </w:rPr>
      </w:pPr>
      <w:r>
        <w:rPr>
          <w:rFonts w:cs="Arial"/>
          <w:b/>
          <w:sz w:val="20"/>
        </w:rPr>
        <w:t>3.2 – Da Localização.</w:t>
      </w:r>
    </w:p>
    <w:p w:rsidR="00525160" w:rsidRDefault="00525160" w:rsidP="00E779A8">
      <w:pPr>
        <w:pStyle w:val="Corpodetexto3"/>
        <w:spacing w:afterLines="40"/>
        <w:outlineLvl w:val="0"/>
        <w:rPr>
          <w:rFonts w:cs="Arial"/>
          <w:b/>
          <w:sz w:val="20"/>
        </w:rPr>
      </w:pPr>
    </w:p>
    <w:p w:rsidR="00BB4B87" w:rsidRPr="003B22C5" w:rsidRDefault="00525160" w:rsidP="00E779A8">
      <w:pPr>
        <w:pStyle w:val="Ttulo2"/>
        <w:spacing w:afterLines="40"/>
        <w:jc w:val="both"/>
        <w:rPr>
          <w:rFonts w:ascii="Arial" w:hAnsi="Arial" w:cs="Arial"/>
          <w:sz w:val="20"/>
        </w:rPr>
      </w:pPr>
      <w:r>
        <w:rPr>
          <w:rFonts w:cs="Arial"/>
          <w:b/>
          <w:sz w:val="20"/>
        </w:rPr>
        <w:t>3.2.1 –</w:t>
      </w:r>
      <w:r w:rsidR="00CD4419">
        <w:rPr>
          <w:rFonts w:ascii="Arial" w:hAnsi="Arial" w:cs="Arial"/>
          <w:sz w:val="20"/>
        </w:rPr>
        <w:t xml:space="preserve"> Via pública, localizadaao lado da rodovia RJ-140, nas coordenadas (800559 mE / 7471043 mS ) e ( 7999966 mE / 7471689 mS ), sito </w:t>
      </w:r>
      <w:r w:rsidR="00761D89">
        <w:rPr>
          <w:rFonts w:ascii="Arial" w:hAnsi="Arial" w:cs="Arial"/>
          <w:sz w:val="20"/>
        </w:rPr>
        <w:t xml:space="preserve">no bairro </w:t>
      </w:r>
      <w:r w:rsidR="00CD4419">
        <w:rPr>
          <w:rFonts w:ascii="Arial" w:hAnsi="Arial" w:cs="Arial"/>
          <w:sz w:val="20"/>
        </w:rPr>
        <w:t>Campo Redondo,</w:t>
      </w:r>
      <w:r w:rsidR="00761D89">
        <w:rPr>
          <w:rFonts w:ascii="Arial" w:hAnsi="Arial" w:cs="Arial"/>
          <w:sz w:val="20"/>
        </w:rPr>
        <w:t xml:space="preserve"> no Município de</w:t>
      </w:r>
      <w:r w:rsidR="00BB4B87" w:rsidRPr="003B22C5">
        <w:rPr>
          <w:rFonts w:ascii="Arial" w:hAnsi="Arial" w:cs="Arial"/>
          <w:sz w:val="20"/>
        </w:rPr>
        <w:t xml:space="preserve"> São Pedro da Aldeia</w:t>
      </w:r>
      <w:r w:rsidR="00BB4B87">
        <w:rPr>
          <w:rFonts w:ascii="Arial" w:hAnsi="Arial" w:cs="Arial"/>
          <w:sz w:val="20"/>
        </w:rPr>
        <w:t>.</w:t>
      </w:r>
    </w:p>
    <w:p w:rsidR="0078453C" w:rsidRDefault="0078453C" w:rsidP="00E779A8">
      <w:pPr>
        <w:pStyle w:val="Corpodetexto3"/>
        <w:spacing w:afterLines="40"/>
        <w:outlineLvl w:val="0"/>
        <w:rPr>
          <w:rFonts w:cs="Arial"/>
          <w:b/>
          <w:u w:val="single"/>
        </w:rPr>
      </w:pPr>
    </w:p>
    <w:p w:rsidR="00B4346C" w:rsidRDefault="00B4346C" w:rsidP="00E779A8">
      <w:pPr>
        <w:numPr>
          <w:ilvl w:val="12"/>
          <w:numId w:val="0"/>
        </w:numPr>
        <w:spacing w:afterLines="40"/>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B4346C" w:rsidRDefault="00B4346C" w:rsidP="00E779A8">
      <w:pPr>
        <w:numPr>
          <w:ilvl w:val="12"/>
          <w:numId w:val="0"/>
        </w:numPr>
        <w:spacing w:afterLines="40"/>
        <w:jc w:val="both"/>
        <w:rPr>
          <w:rFonts w:ascii="Arial" w:hAnsi="Arial" w:cs="Arial"/>
          <w:b/>
          <w:u w:val="single"/>
        </w:rPr>
      </w:pPr>
    </w:p>
    <w:p w:rsidR="00B4346C" w:rsidRDefault="00B4346C" w:rsidP="00E779A8">
      <w:pPr>
        <w:numPr>
          <w:ilvl w:val="12"/>
          <w:numId w:val="0"/>
        </w:numPr>
        <w:spacing w:afterLines="40"/>
        <w:jc w:val="both"/>
        <w:rPr>
          <w:rFonts w:ascii="Arial" w:hAnsi="Arial" w:cs="Arial"/>
        </w:rPr>
      </w:pPr>
      <w:r>
        <w:rPr>
          <w:rFonts w:ascii="Arial" w:hAnsi="Arial" w:cs="Arial"/>
          <w:b/>
          <w:u w:val="single"/>
        </w:rPr>
        <w:t xml:space="preserve">4.1 SERVIÇOS PRELIMINARES </w:t>
      </w:r>
    </w:p>
    <w:p w:rsidR="00B4346C" w:rsidRDefault="00B4346C" w:rsidP="00E779A8">
      <w:pPr>
        <w:numPr>
          <w:ilvl w:val="12"/>
          <w:numId w:val="0"/>
        </w:numPr>
        <w:spacing w:afterLines="40"/>
        <w:jc w:val="both"/>
        <w:rPr>
          <w:rFonts w:ascii="Arial" w:hAnsi="Arial" w:cs="Arial"/>
          <w:b/>
        </w:rPr>
      </w:pPr>
    </w:p>
    <w:p w:rsidR="00B4346C" w:rsidRPr="008E65CA" w:rsidRDefault="00B4346C" w:rsidP="00E779A8">
      <w:pPr>
        <w:spacing w:afterLines="40"/>
        <w:jc w:val="both"/>
        <w:rPr>
          <w:rFonts w:ascii="Arial" w:hAnsi="Arial" w:cs="Arial"/>
        </w:rPr>
      </w:pPr>
      <w:r w:rsidRPr="008E65CA">
        <w:rPr>
          <w:rFonts w:ascii="Arial" w:hAnsi="Arial" w:cs="Arial"/>
          <w:b/>
        </w:rPr>
        <w:t>- FERRAMENTAS E EQUIPAMENTOS</w:t>
      </w:r>
    </w:p>
    <w:p w:rsidR="00B4346C" w:rsidRDefault="00B4346C" w:rsidP="00E779A8">
      <w:pPr>
        <w:spacing w:afterLines="40"/>
        <w:ind w:left="283"/>
        <w:jc w:val="both"/>
        <w:rPr>
          <w:rFonts w:ascii="Arial" w:hAnsi="Arial" w:cs="Arial"/>
        </w:rPr>
      </w:pPr>
      <w:r>
        <w:rPr>
          <w:rFonts w:ascii="Arial" w:hAnsi="Arial" w:cs="Arial"/>
        </w:rPr>
        <w:t>A obra será suprida de todas as ferramentas e equipamentos n</w:t>
      </w:r>
      <w:r w:rsidR="00A92B37">
        <w:rPr>
          <w:rFonts w:ascii="Arial" w:hAnsi="Arial" w:cs="Arial"/>
        </w:rPr>
        <w:t>ecessário, responsabilidade da c</w:t>
      </w:r>
      <w:r>
        <w:rPr>
          <w:rFonts w:ascii="Arial" w:hAnsi="Arial" w:cs="Arial"/>
        </w:rPr>
        <w:t>ontratada. Todo o equipamento deverá sofrer manutenção constante a fim de garantir o bom funcionamento e segurança do mesmo.</w:t>
      </w:r>
    </w:p>
    <w:p w:rsidR="00B4346C" w:rsidRDefault="00B4346C" w:rsidP="00E779A8">
      <w:pPr>
        <w:spacing w:afterLines="40"/>
        <w:jc w:val="both"/>
        <w:rPr>
          <w:rFonts w:ascii="Arial" w:hAnsi="Arial" w:cs="Arial"/>
        </w:rPr>
      </w:pPr>
    </w:p>
    <w:p w:rsidR="00B4346C" w:rsidRDefault="008E65CA" w:rsidP="00E779A8">
      <w:pPr>
        <w:numPr>
          <w:ilvl w:val="12"/>
          <w:numId w:val="0"/>
        </w:numPr>
        <w:spacing w:afterLines="40"/>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E779A8">
      <w:pPr>
        <w:spacing w:afterLines="40"/>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E779A8">
      <w:pPr>
        <w:spacing w:afterLines="40"/>
        <w:ind w:left="283"/>
        <w:jc w:val="both"/>
        <w:rPr>
          <w:rFonts w:ascii="Arial" w:hAnsi="Arial" w:cs="Arial"/>
        </w:rPr>
      </w:pPr>
      <w:r>
        <w:rPr>
          <w:rFonts w:ascii="Arial" w:hAnsi="Arial" w:cs="Arial"/>
        </w:rPr>
        <w:t>Cabe</w:t>
      </w:r>
      <w:r w:rsidR="00A92B37">
        <w:rPr>
          <w:rFonts w:ascii="Arial" w:hAnsi="Arial" w:cs="Arial"/>
        </w:rPr>
        <w:t>rá a c</w:t>
      </w:r>
      <w:r w:rsidR="002C325E">
        <w:rPr>
          <w:rFonts w:ascii="Arial" w:hAnsi="Arial" w:cs="Arial"/>
        </w:rPr>
        <w:t>ontratada todas as providê</w:t>
      </w:r>
      <w:r>
        <w:rPr>
          <w:rFonts w:ascii="Arial" w:hAnsi="Arial" w:cs="Arial"/>
        </w:rPr>
        <w:t>ncias correspondentes à instalação da obra, aparelhamento, maquinário e ferramental necessários à execução dos trabalhos contratados</w:t>
      </w:r>
      <w:r w:rsidRPr="005454FA">
        <w:rPr>
          <w:rFonts w:ascii="Arial" w:hAnsi="Arial" w:cs="Arial"/>
        </w:rPr>
        <w:t xml:space="preserve">, inclusive </w:t>
      </w:r>
      <w:r w:rsidR="00A92B37">
        <w:rPr>
          <w:rFonts w:ascii="Arial" w:hAnsi="Arial" w:cs="Arial"/>
        </w:rPr>
        <w:t>barracão de obra e banheiro quimico</w:t>
      </w:r>
      <w:r w:rsidRPr="005454FA">
        <w:rPr>
          <w:rFonts w:ascii="Arial" w:hAnsi="Arial" w:cs="Arial"/>
        </w:rPr>
        <w:t>.</w:t>
      </w:r>
    </w:p>
    <w:p w:rsidR="00B4346C" w:rsidRDefault="00B4346C" w:rsidP="00E779A8">
      <w:pPr>
        <w:spacing w:afterLines="40"/>
        <w:ind w:left="283"/>
        <w:jc w:val="both"/>
        <w:rPr>
          <w:rFonts w:ascii="Arial" w:hAnsi="Arial" w:cs="Arial"/>
        </w:rPr>
      </w:pPr>
      <w:r>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o(s) </w:t>
      </w:r>
      <w:r w:rsidR="00B5038A">
        <w:rPr>
          <w:rFonts w:ascii="Arial" w:hAnsi="Arial" w:cs="Arial"/>
        </w:rPr>
        <w:t>fiscal</w:t>
      </w:r>
      <w:r>
        <w:rPr>
          <w:rFonts w:ascii="Arial" w:hAnsi="Arial" w:cs="Arial"/>
        </w:rPr>
        <w:t>(</w:t>
      </w:r>
      <w:r w:rsidR="00B5038A">
        <w:rPr>
          <w:rFonts w:ascii="Arial" w:hAnsi="Arial" w:cs="Arial"/>
        </w:rPr>
        <w:t>i</w:t>
      </w:r>
      <w:r>
        <w:rPr>
          <w:rFonts w:ascii="Arial" w:hAnsi="Arial" w:cs="Arial"/>
        </w:rPr>
        <w:t>s) e prestar-lhe(s) todos os esclarecimentos necessários sobre o andamento dos serviços.</w:t>
      </w:r>
    </w:p>
    <w:p w:rsidR="00B4346C" w:rsidRDefault="00974A08" w:rsidP="00E779A8">
      <w:pPr>
        <w:spacing w:afterLines="40"/>
        <w:ind w:left="283"/>
        <w:jc w:val="both"/>
        <w:rPr>
          <w:rFonts w:ascii="Arial" w:hAnsi="Arial" w:cs="Arial"/>
        </w:rPr>
      </w:pPr>
      <w:r>
        <w:rPr>
          <w:rFonts w:ascii="Arial" w:hAnsi="Arial" w:cs="Arial"/>
        </w:rPr>
        <w:lastRenderedPageBreak/>
        <w:t>A c</w:t>
      </w:r>
      <w:r w:rsidR="00B4346C">
        <w:rPr>
          <w:rFonts w:ascii="Arial" w:hAnsi="Arial" w:cs="Arial"/>
        </w:rPr>
        <w:t xml:space="preserve">ontratada designará o profissional encarregado da direção dos serviços contratados e o seu substituto, na ausência do titular. A substituição de qualquer dos profissionais, será, </w:t>
      </w:r>
      <w:r>
        <w:rPr>
          <w:rFonts w:ascii="Arial" w:hAnsi="Arial" w:cs="Arial"/>
        </w:rPr>
        <w:t>imediatamente comunicada, pela c</w:t>
      </w:r>
      <w:r w:rsidR="00B4346C">
        <w:rPr>
          <w:rFonts w:ascii="Arial" w:hAnsi="Arial" w:cs="Arial"/>
        </w:rPr>
        <w:t xml:space="preserve">ontratada, ao </w:t>
      </w:r>
      <w:r w:rsidR="00B5038A">
        <w:rPr>
          <w:rFonts w:ascii="Arial" w:hAnsi="Arial" w:cs="Arial"/>
        </w:rPr>
        <w:t>fiscal do</w:t>
      </w:r>
      <w:r>
        <w:rPr>
          <w:rFonts w:ascii="Arial" w:hAnsi="Arial" w:cs="Arial"/>
        </w:rPr>
        <w:t xml:space="preserve"> c</w:t>
      </w:r>
      <w:r w:rsidR="00B4346C">
        <w:rPr>
          <w:rFonts w:ascii="Arial" w:hAnsi="Arial" w:cs="Arial"/>
        </w:rPr>
        <w:t>ontrato.</w:t>
      </w:r>
    </w:p>
    <w:p w:rsidR="00B4346C" w:rsidRDefault="00B4346C" w:rsidP="00E779A8">
      <w:pPr>
        <w:spacing w:afterLines="40"/>
        <w:ind w:left="283"/>
        <w:jc w:val="both"/>
        <w:rPr>
          <w:rFonts w:ascii="Arial" w:hAnsi="Arial" w:cs="Arial"/>
        </w:rPr>
      </w:pPr>
      <w:r>
        <w:rPr>
          <w:rFonts w:ascii="Arial" w:hAnsi="Arial" w:cs="Arial"/>
        </w:rPr>
        <w:t xml:space="preserve">O </w:t>
      </w:r>
      <w:r w:rsidR="00B5038A">
        <w:rPr>
          <w:rFonts w:ascii="Arial" w:hAnsi="Arial" w:cs="Arial"/>
        </w:rPr>
        <w:t>fiscal do</w:t>
      </w:r>
      <w:r w:rsidR="008D34AE">
        <w:rPr>
          <w:rFonts w:ascii="Arial" w:hAnsi="Arial" w:cs="Arial"/>
        </w:rPr>
        <w:t xml:space="preserve"> c</w:t>
      </w:r>
      <w:r>
        <w:rPr>
          <w:rFonts w:ascii="Arial" w:hAnsi="Arial" w:cs="Arial"/>
        </w:rPr>
        <w:t>ontrato poderá exigir a presença do profissional, qualificado e registrado no CREA, encarregado pela direção dos serviços, sempre que julgar necessário.</w:t>
      </w:r>
    </w:p>
    <w:p w:rsidR="00B4346C" w:rsidRDefault="00B4346C" w:rsidP="00E779A8">
      <w:pPr>
        <w:numPr>
          <w:ilvl w:val="12"/>
          <w:numId w:val="0"/>
        </w:numPr>
        <w:spacing w:afterLines="40"/>
        <w:jc w:val="both"/>
        <w:rPr>
          <w:rFonts w:ascii="Arial" w:hAnsi="Arial" w:cs="Arial"/>
        </w:rPr>
      </w:pPr>
    </w:p>
    <w:p w:rsidR="00B4346C" w:rsidRDefault="00B4346C" w:rsidP="00E779A8">
      <w:pPr>
        <w:numPr>
          <w:ilvl w:val="12"/>
          <w:numId w:val="0"/>
        </w:numPr>
        <w:spacing w:afterLines="40"/>
        <w:jc w:val="both"/>
        <w:rPr>
          <w:rFonts w:ascii="Arial" w:hAnsi="Arial" w:cs="Arial"/>
          <w:b/>
        </w:rPr>
      </w:pPr>
      <w:r>
        <w:rPr>
          <w:rFonts w:ascii="Arial" w:hAnsi="Arial" w:cs="Arial"/>
          <w:b/>
        </w:rPr>
        <w:t>- PLACA DE OBRA</w:t>
      </w:r>
    </w:p>
    <w:p w:rsidR="00B4346C" w:rsidRDefault="00F36B19" w:rsidP="00E779A8">
      <w:pPr>
        <w:spacing w:afterLines="40"/>
        <w:ind w:left="283"/>
        <w:jc w:val="both"/>
        <w:rPr>
          <w:rFonts w:ascii="Arial" w:hAnsi="Arial" w:cs="Arial"/>
        </w:rPr>
      </w:pPr>
      <w:r>
        <w:rPr>
          <w:rFonts w:ascii="Arial" w:hAnsi="Arial" w:cs="Arial"/>
        </w:rPr>
        <w:t>Será</w:t>
      </w:r>
      <w:r w:rsidR="00B4346C">
        <w:rPr>
          <w:rFonts w:ascii="Arial" w:hAnsi="Arial" w:cs="Arial"/>
        </w:rPr>
        <w:t xml:space="preserve"> colocad</w:t>
      </w:r>
      <w:r>
        <w:rPr>
          <w:rFonts w:ascii="Arial" w:hAnsi="Arial" w:cs="Arial"/>
        </w:rPr>
        <w:t>o</w:t>
      </w:r>
      <w:r w:rsidR="008D34AE">
        <w:rPr>
          <w:rFonts w:ascii="Arial" w:hAnsi="Arial" w:cs="Arial"/>
        </w:rPr>
        <w:t>1 (uma</w:t>
      </w:r>
      <w:r w:rsidR="00AB1C9C">
        <w:rPr>
          <w:rFonts w:ascii="Arial" w:hAnsi="Arial" w:cs="Arial"/>
        </w:rPr>
        <w:t>)</w:t>
      </w:r>
      <w:r w:rsidR="00B4346C">
        <w:rPr>
          <w:rFonts w:ascii="Arial" w:hAnsi="Arial" w:cs="Arial"/>
        </w:rPr>
        <w:t xml:space="preserve">placa, conforme modelo apresentado pela fiscalização, contendo informações </w:t>
      </w:r>
      <w:r w:rsidR="00AB1C9C">
        <w:rPr>
          <w:rFonts w:ascii="Arial" w:hAnsi="Arial" w:cs="Arial"/>
        </w:rPr>
        <w:t xml:space="preserve">relativas ao objeto do contrato, instalada </w:t>
      </w:r>
      <w:r w:rsidR="008D34AE">
        <w:rPr>
          <w:rFonts w:ascii="Arial" w:hAnsi="Arial" w:cs="Arial"/>
        </w:rPr>
        <w:t>em local indicado pela f</w:t>
      </w:r>
      <w:r w:rsidR="00B4346C">
        <w:rPr>
          <w:rFonts w:ascii="Arial" w:hAnsi="Arial" w:cs="Arial"/>
        </w:rPr>
        <w:t>iscalização. Não será permitido colocação de placas fora do canteiro de obra.</w:t>
      </w:r>
      <w:r w:rsidR="008D34AE">
        <w:rPr>
          <w:rFonts w:ascii="Arial" w:hAnsi="Arial" w:cs="Arial"/>
        </w:rPr>
        <w:t xml:space="preserve"> A placa será em chapa de aço galvanizada adesiva com os dizeres relativos a obra</w:t>
      </w:r>
      <w:r w:rsidR="00B5038A">
        <w:rPr>
          <w:rFonts w:ascii="Arial" w:hAnsi="Arial" w:cs="Arial"/>
        </w:rPr>
        <w:t>, estruturada com ma</w:t>
      </w:r>
      <w:r w:rsidR="00AB1C9C">
        <w:rPr>
          <w:rFonts w:ascii="Arial" w:hAnsi="Arial" w:cs="Arial"/>
        </w:rPr>
        <w:t>deira nas s</w:t>
      </w:r>
      <w:r w:rsidR="008D34AE">
        <w:rPr>
          <w:rFonts w:ascii="Arial" w:hAnsi="Arial" w:cs="Arial"/>
        </w:rPr>
        <w:t>uas bordas, nas dimensões de 3,2</w:t>
      </w:r>
      <w:r w:rsidR="00AB1C9C">
        <w:rPr>
          <w:rFonts w:ascii="Arial" w:hAnsi="Arial" w:cs="Arial"/>
        </w:rPr>
        <w:t>0m de largura e 2,00m de altura</w:t>
      </w:r>
      <w:r w:rsidR="008D34AE">
        <w:rPr>
          <w:rFonts w:ascii="Arial" w:hAnsi="Arial" w:cs="Arial"/>
        </w:rPr>
        <w:t>.</w:t>
      </w:r>
    </w:p>
    <w:p w:rsidR="00B4346C" w:rsidRDefault="00B4346C" w:rsidP="00E779A8">
      <w:pPr>
        <w:numPr>
          <w:ilvl w:val="12"/>
          <w:numId w:val="0"/>
        </w:numPr>
        <w:spacing w:afterLines="40"/>
        <w:jc w:val="both"/>
        <w:rPr>
          <w:rFonts w:ascii="Arial" w:hAnsi="Arial" w:cs="Arial"/>
        </w:rPr>
      </w:pPr>
    </w:p>
    <w:p w:rsidR="00B4346C" w:rsidRDefault="008E65CA" w:rsidP="00E779A8">
      <w:pPr>
        <w:numPr>
          <w:ilvl w:val="12"/>
          <w:numId w:val="0"/>
        </w:numPr>
        <w:spacing w:afterLines="40"/>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E779A8">
      <w:pPr>
        <w:spacing w:afterLines="40"/>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E779A8">
      <w:pPr>
        <w:spacing w:afterLines="40"/>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E779A8">
      <w:pPr>
        <w:spacing w:afterLines="40"/>
        <w:ind w:left="283"/>
        <w:jc w:val="both"/>
        <w:rPr>
          <w:rFonts w:ascii="Arial" w:hAnsi="Arial" w:cs="Arial"/>
        </w:rPr>
      </w:pPr>
      <w:r>
        <w:rPr>
          <w:rFonts w:ascii="Arial" w:hAnsi="Arial" w:cs="Arial"/>
        </w:rPr>
        <w:t>No trânsito, os espaços de movimentação de veículos poderão sofrer limitação, restrição parcial ou total. Para pedestres, a movimentação será sempre assegurada.</w:t>
      </w:r>
    </w:p>
    <w:p w:rsidR="00B4346C" w:rsidRDefault="00B4346C" w:rsidP="00E779A8">
      <w:pPr>
        <w:spacing w:afterLines="40"/>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E779A8">
      <w:pPr>
        <w:spacing w:afterLines="40"/>
        <w:ind w:left="283"/>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E779A8">
      <w:pPr>
        <w:spacing w:afterLines="40"/>
        <w:ind w:left="283"/>
        <w:jc w:val="both"/>
        <w:rPr>
          <w:rFonts w:ascii="Arial" w:hAnsi="Arial" w:cs="Arial"/>
        </w:rPr>
      </w:pPr>
      <w:r>
        <w:rPr>
          <w:rFonts w:ascii="Arial" w:hAnsi="Arial" w:cs="Arial"/>
        </w:rPr>
        <w:t>A sinalização de advertência para as obras de execução rápida (realizável em prazo inferior a 3 dias), será feita por meio de placas portáteis, cavaletes, cercas móveis, etc.</w:t>
      </w:r>
    </w:p>
    <w:p w:rsidR="00B4346C" w:rsidRDefault="00B4346C" w:rsidP="00E779A8">
      <w:pPr>
        <w:spacing w:afterLines="40"/>
        <w:ind w:left="283"/>
        <w:jc w:val="both"/>
        <w:rPr>
          <w:rFonts w:ascii="Arial" w:hAnsi="Arial" w:cs="Arial"/>
        </w:rPr>
      </w:pPr>
      <w:r>
        <w:rPr>
          <w:rFonts w:ascii="Arial" w:hAnsi="Arial" w:cs="Arial"/>
        </w:rPr>
        <w:t>Para os trechos onde se prevê que os serviços tenham maior duração, os dispositivos serão escolhidos e implantados de forma adequada, de modo a garantir a plena eficácia da sinalização.</w:t>
      </w:r>
    </w:p>
    <w:p w:rsidR="00B4346C" w:rsidRDefault="00B4346C" w:rsidP="00E779A8">
      <w:pPr>
        <w:numPr>
          <w:ilvl w:val="12"/>
          <w:numId w:val="0"/>
        </w:numPr>
        <w:spacing w:afterLines="40"/>
        <w:jc w:val="both"/>
        <w:rPr>
          <w:rFonts w:ascii="Arial" w:hAnsi="Arial" w:cs="Arial"/>
          <w:b/>
        </w:rPr>
      </w:pPr>
    </w:p>
    <w:p w:rsidR="00CB3B77" w:rsidRPr="00CB3B77" w:rsidRDefault="008E65CA" w:rsidP="00E779A8">
      <w:pPr>
        <w:numPr>
          <w:ilvl w:val="12"/>
          <w:numId w:val="0"/>
        </w:numPr>
        <w:spacing w:afterLines="40"/>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rsidR="00CB3B77" w:rsidRPr="00CB3B77" w:rsidRDefault="00CB3B77" w:rsidP="00E779A8">
      <w:pPr>
        <w:spacing w:afterLines="40"/>
        <w:ind w:left="283"/>
        <w:jc w:val="both"/>
        <w:rPr>
          <w:rFonts w:ascii="Arial" w:hAnsi="Arial" w:cs="Arial"/>
        </w:rPr>
      </w:pPr>
      <w:r w:rsidRPr="00CB3B77">
        <w:rPr>
          <w:rFonts w:ascii="Arial" w:hAnsi="Arial" w:cs="Arial"/>
        </w:rPr>
        <w:t xml:space="preserve">Os materiais a serem empregados nas obras deverão ser novos, de primeira qualidade e </w:t>
      </w:r>
      <w:r w:rsidR="000D2B72" w:rsidRPr="00CB3B77">
        <w:rPr>
          <w:rFonts w:ascii="Arial" w:hAnsi="Arial" w:cs="Arial"/>
        </w:rPr>
        <w:t>obedeceràs</w:t>
      </w:r>
      <w:r w:rsidRPr="00CB3B77">
        <w:rPr>
          <w:rFonts w:ascii="Arial" w:hAnsi="Arial" w:cs="Arial"/>
        </w:rPr>
        <w:t xml:space="preserve"> especificações do presente documento, às normas da ABNT no que couber e, na falta </w:t>
      </w:r>
      <w:r w:rsidR="000D2B72" w:rsidRPr="00CB3B77">
        <w:rPr>
          <w:rFonts w:ascii="Arial" w:hAnsi="Arial" w:cs="Arial"/>
        </w:rPr>
        <w:t>destas ter</w:t>
      </w:r>
      <w:r w:rsidRPr="00CB3B77">
        <w:rPr>
          <w:rFonts w:ascii="Arial" w:hAnsi="Arial" w:cs="Arial"/>
        </w:rPr>
        <w:t xml:space="preserve"> suas características reconhecidas em certificados ou laudos emitidos por laboratório tecnológico idôneo.</w:t>
      </w:r>
    </w:p>
    <w:p w:rsidR="00CB3B77" w:rsidRPr="00CB3B77" w:rsidRDefault="00CB3B77" w:rsidP="00E779A8">
      <w:pPr>
        <w:spacing w:afterLines="40"/>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E779A8">
      <w:pPr>
        <w:spacing w:afterLines="40"/>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w:t>
      </w:r>
      <w:r w:rsidR="000D2B72">
        <w:rPr>
          <w:rFonts w:ascii="Arial" w:hAnsi="Arial" w:cs="Arial"/>
        </w:rPr>
        <w:t>évia e expressa autorização da f</w:t>
      </w:r>
      <w:r w:rsidRPr="00CB3B77">
        <w:rPr>
          <w:rFonts w:ascii="Arial" w:hAnsi="Arial" w:cs="Arial"/>
        </w:rPr>
        <w:t xml:space="preserve">iscalização, para cada caso em particular. A </w:t>
      </w:r>
      <w:r w:rsidR="000D2B72">
        <w:rPr>
          <w:rFonts w:ascii="Arial" w:hAnsi="Arial" w:cs="Arial"/>
        </w:rPr>
        <w:t>e</w:t>
      </w:r>
      <w:r w:rsidRPr="00CB3B77">
        <w:rPr>
          <w:rFonts w:ascii="Arial" w:hAnsi="Arial" w:cs="Arial"/>
        </w:rPr>
        <w:t>mpreiteira deverá apresentar por escrito os motivos da substituição e um orçamento comparativo.</w:t>
      </w:r>
    </w:p>
    <w:p w:rsidR="00CB3B77" w:rsidRDefault="00CB3B77" w:rsidP="00E779A8">
      <w:pPr>
        <w:spacing w:afterLines="40"/>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B3B77" w:rsidRPr="00CB3B77" w:rsidRDefault="00CB3B77" w:rsidP="00E779A8">
      <w:pPr>
        <w:spacing w:afterLines="40"/>
        <w:ind w:left="283"/>
        <w:jc w:val="both"/>
        <w:rPr>
          <w:rFonts w:ascii="Arial" w:hAnsi="Arial" w:cs="Arial"/>
        </w:rPr>
      </w:pPr>
    </w:p>
    <w:p w:rsidR="00CB3B77" w:rsidRPr="00CB3B77" w:rsidRDefault="00CB3B77" w:rsidP="00E779A8">
      <w:pPr>
        <w:numPr>
          <w:ilvl w:val="12"/>
          <w:numId w:val="0"/>
        </w:numPr>
        <w:spacing w:afterLines="40"/>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CB3B77" w:rsidRDefault="00CB3B77" w:rsidP="00E779A8">
      <w:pPr>
        <w:spacing w:afterLines="40"/>
        <w:ind w:left="283"/>
        <w:jc w:val="both"/>
        <w:rPr>
          <w:rFonts w:ascii="Arial" w:hAnsi="Arial" w:cs="Arial"/>
        </w:rPr>
      </w:pPr>
      <w:r w:rsidRPr="00CB3B77">
        <w:rPr>
          <w:rFonts w:ascii="Arial" w:hAnsi="Arial" w:cs="Arial"/>
        </w:rPr>
        <w:t xml:space="preserve">A Empreiteira deverá refazer, às suas expensas, todos os serviços que não estiverem de acordo com as indicações do projeto de </w:t>
      </w:r>
      <w:r w:rsidR="006C2258">
        <w:rPr>
          <w:rFonts w:ascii="Arial" w:hAnsi="Arial" w:cs="Arial"/>
        </w:rPr>
        <w:t>drenagem e pavimentação</w:t>
      </w:r>
      <w:r w:rsidRPr="00CB3B77">
        <w:rPr>
          <w:rFonts w:ascii="Arial" w:hAnsi="Arial" w:cs="Arial"/>
        </w:rPr>
        <w:t>, estas especificações, bem como as aplicações e acabamentos que não tenham s</w:t>
      </w:r>
      <w:r w:rsidR="008E1530">
        <w:rPr>
          <w:rFonts w:ascii="Arial" w:hAnsi="Arial" w:cs="Arial"/>
        </w:rPr>
        <w:t>ido aprovados previamente pela f</w:t>
      </w:r>
      <w:r w:rsidRPr="00CB3B77">
        <w:rPr>
          <w:rFonts w:ascii="Arial" w:hAnsi="Arial" w:cs="Arial"/>
        </w:rPr>
        <w:t>iscalização.</w:t>
      </w:r>
    </w:p>
    <w:p w:rsidR="003A29D3" w:rsidRDefault="003A29D3" w:rsidP="003A29D3">
      <w:pPr>
        <w:spacing w:after="120"/>
        <w:jc w:val="both"/>
        <w:rPr>
          <w:rFonts w:ascii="Arial" w:hAnsi="Arial"/>
          <w:b/>
        </w:rPr>
      </w:pPr>
    </w:p>
    <w:p w:rsidR="002E1891" w:rsidRPr="00F87977" w:rsidRDefault="003A29D3" w:rsidP="003A29D3">
      <w:pPr>
        <w:pStyle w:val="PargrafodaLista"/>
        <w:numPr>
          <w:ilvl w:val="1"/>
          <w:numId w:val="3"/>
        </w:numPr>
        <w:spacing w:after="120"/>
        <w:jc w:val="both"/>
        <w:rPr>
          <w:rFonts w:ascii="Arial" w:hAnsi="Arial"/>
          <w:u w:val="single"/>
        </w:rPr>
      </w:pPr>
      <w:r w:rsidRPr="00F87977">
        <w:rPr>
          <w:rFonts w:ascii="Arial" w:hAnsi="Arial"/>
          <w:b/>
          <w:u w:val="single"/>
        </w:rPr>
        <w:t xml:space="preserve">- </w:t>
      </w:r>
      <w:r w:rsidR="002E1891" w:rsidRPr="00F87977">
        <w:rPr>
          <w:rFonts w:ascii="Arial" w:hAnsi="Arial"/>
          <w:b/>
          <w:u w:val="single"/>
        </w:rPr>
        <w:t>Locação da obra</w:t>
      </w:r>
      <w:r w:rsidR="00E01826">
        <w:rPr>
          <w:rFonts w:ascii="Arial" w:hAnsi="Arial"/>
          <w:b/>
          <w:u w:val="single"/>
        </w:rPr>
        <w:t xml:space="preserve"> e levantamento topográfico</w:t>
      </w:r>
    </w:p>
    <w:p w:rsidR="00C95C02" w:rsidRDefault="002E1891" w:rsidP="00F87977">
      <w:pPr>
        <w:pStyle w:val="NormalWeb"/>
        <w:ind w:left="283"/>
        <w:jc w:val="both"/>
        <w:rPr>
          <w:rFonts w:ascii="Arial" w:hAnsi="Arial"/>
          <w:sz w:val="20"/>
        </w:rPr>
      </w:pPr>
      <w:r>
        <w:rPr>
          <w:rFonts w:ascii="Arial" w:hAnsi="Arial"/>
          <w:sz w:val="20"/>
        </w:rPr>
        <w:t>A locação da obra será efetuada pelo contratado</w:t>
      </w:r>
      <w:r w:rsidR="00C95C02">
        <w:rPr>
          <w:rFonts w:ascii="Arial" w:hAnsi="Arial"/>
          <w:sz w:val="20"/>
        </w:rPr>
        <w:t>. Em toda a obra deverá ser efetuado o levantamento topográfico, plani-altimetrico e cadastra</w:t>
      </w:r>
      <w:r w:rsidR="00E01826">
        <w:rPr>
          <w:rFonts w:ascii="Arial" w:hAnsi="Arial"/>
          <w:sz w:val="20"/>
        </w:rPr>
        <w:t>l</w:t>
      </w:r>
      <w:r w:rsidR="00C95C02">
        <w:rPr>
          <w:rFonts w:ascii="Arial" w:hAnsi="Arial"/>
          <w:sz w:val="20"/>
        </w:rPr>
        <w:t xml:space="preserve">, compreendendo nivelamento do eixo de logradouro, com cotas de tampões de </w:t>
      </w:r>
      <w:r w:rsidR="00E01826">
        <w:rPr>
          <w:rFonts w:ascii="Arial" w:hAnsi="Arial"/>
          <w:sz w:val="20"/>
        </w:rPr>
        <w:t>poços</w:t>
      </w:r>
      <w:r w:rsidR="00C95C02">
        <w:rPr>
          <w:rFonts w:ascii="Arial" w:hAnsi="Arial"/>
          <w:sz w:val="20"/>
        </w:rPr>
        <w:t xml:space="preserve"> de visita, cotas de soleiras de edificações e /ou terrenos e levantamento de posteação.</w:t>
      </w:r>
    </w:p>
    <w:p w:rsidR="002E1891" w:rsidRDefault="00C95C02" w:rsidP="00F87977">
      <w:pPr>
        <w:pStyle w:val="NormalWeb"/>
        <w:ind w:left="283"/>
        <w:jc w:val="both"/>
        <w:rPr>
          <w:rFonts w:ascii="Arial" w:hAnsi="Arial"/>
          <w:sz w:val="20"/>
        </w:rPr>
      </w:pPr>
      <w:r>
        <w:rPr>
          <w:rFonts w:ascii="Arial" w:hAnsi="Arial"/>
          <w:sz w:val="20"/>
        </w:rPr>
        <w:t>Com base nos projetos, a equipe de topografia da contratada, executará os serviços de locação da obra, o ni</w:t>
      </w:r>
      <w:r w:rsidR="00D73F63">
        <w:rPr>
          <w:rFonts w:ascii="Arial" w:hAnsi="Arial"/>
          <w:sz w:val="20"/>
        </w:rPr>
        <w:t xml:space="preserve">velamento dos eixos e linhas de base, verificação de pontos de </w:t>
      </w:r>
      <w:r w:rsidR="00E01826">
        <w:rPr>
          <w:rFonts w:ascii="Arial" w:hAnsi="Arial"/>
          <w:sz w:val="20"/>
        </w:rPr>
        <w:t>referência</w:t>
      </w:r>
      <w:r w:rsidR="00D73F63">
        <w:rPr>
          <w:rFonts w:ascii="Arial" w:hAnsi="Arial"/>
          <w:sz w:val="20"/>
        </w:rPr>
        <w:t xml:space="preserve"> de nível, bem comoos demais serviços de apoio topográfico </w:t>
      </w:r>
      <w:r w:rsidR="00E01826">
        <w:rPr>
          <w:rFonts w:ascii="Arial" w:hAnsi="Arial"/>
          <w:sz w:val="20"/>
        </w:rPr>
        <w:t>necessário na</w:t>
      </w:r>
      <w:r w:rsidR="00D73F63">
        <w:rPr>
          <w:rFonts w:ascii="Arial" w:hAnsi="Arial"/>
          <w:sz w:val="20"/>
        </w:rPr>
        <w:t xml:space="preserve"> execução das obras.</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Serão observados os níveis indicados. Havendo discrepância entre as reais condições existentes no local e os elementos do projeto, a ocorrência será objeto de comunicação, por escrito, à fiscalização, a quem competirá deliberar a respeito.</w:t>
      </w:r>
    </w:p>
    <w:p w:rsidR="002E1891" w:rsidRPr="00C01865" w:rsidRDefault="002E1891" w:rsidP="00F87977">
      <w:pPr>
        <w:pStyle w:val="PargrafodaLista"/>
        <w:spacing w:after="200"/>
        <w:ind w:left="283"/>
        <w:jc w:val="both"/>
        <w:outlineLvl w:val="0"/>
        <w:rPr>
          <w:rFonts w:ascii="Arial" w:hAnsi="Arial"/>
          <w:sz w:val="19"/>
        </w:rPr>
      </w:pPr>
      <w:r w:rsidRPr="002E1891">
        <w:rPr>
          <w:rFonts w:ascii="Arial" w:hAnsi="Arial"/>
          <w:sz w:val="19"/>
        </w:rPr>
        <w:t>Após a demarcação dos a</w:t>
      </w:r>
      <w:r w:rsidR="00E01826">
        <w:rPr>
          <w:rFonts w:ascii="Arial" w:hAnsi="Arial"/>
          <w:sz w:val="19"/>
        </w:rPr>
        <w:t>linhamentos e pontos de nível, acontratada</w:t>
      </w:r>
      <w:r w:rsidRPr="002E1891">
        <w:rPr>
          <w:rFonts w:ascii="Arial" w:hAnsi="Arial"/>
          <w:sz w:val="19"/>
        </w:rPr>
        <w:t xml:space="preserve"> fará comunicação à fiscalização a qual procederá </w:t>
      </w:r>
      <w:r w:rsidR="00C37E57" w:rsidRPr="00C01865">
        <w:rPr>
          <w:rFonts w:ascii="Arial" w:hAnsi="Arial"/>
          <w:sz w:val="19"/>
        </w:rPr>
        <w:t>às</w:t>
      </w:r>
      <w:r w:rsidRPr="00C01865">
        <w:rPr>
          <w:rFonts w:ascii="Arial" w:hAnsi="Arial"/>
          <w:sz w:val="19"/>
        </w:rPr>
        <w:t xml:space="preserve"> verificações e aferições que julgar oportunas.</w:t>
      </w:r>
    </w:p>
    <w:p w:rsidR="003A29D3" w:rsidRPr="00C01865" w:rsidRDefault="003A29D3" w:rsidP="003A29D3">
      <w:pPr>
        <w:pStyle w:val="PargrafodaLista"/>
        <w:spacing w:after="200"/>
        <w:ind w:left="283"/>
        <w:jc w:val="both"/>
        <w:outlineLvl w:val="0"/>
        <w:rPr>
          <w:rFonts w:ascii="Arial" w:hAnsi="Arial"/>
          <w:sz w:val="19"/>
        </w:rPr>
      </w:pPr>
    </w:p>
    <w:p w:rsidR="006C2258" w:rsidRPr="003608B9" w:rsidRDefault="006C2258" w:rsidP="003A29D3">
      <w:pPr>
        <w:pStyle w:val="PargrafodaLista"/>
        <w:numPr>
          <w:ilvl w:val="1"/>
          <w:numId w:val="3"/>
        </w:numPr>
        <w:spacing w:after="200"/>
        <w:jc w:val="both"/>
        <w:outlineLvl w:val="0"/>
        <w:rPr>
          <w:rFonts w:ascii="Arial" w:hAnsi="Arial"/>
          <w:b/>
          <w:sz w:val="19"/>
          <w:u w:val="single"/>
        </w:rPr>
      </w:pPr>
      <w:r w:rsidRPr="003608B9">
        <w:rPr>
          <w:rFonts w:ascii="Arial" w:hAnsi="Arial"/>
          <w:b/>
          <w:sz w:val="19"/>
          <w:u w:val="single"/>
        </w:rPr>
        <w:t>–</w:t>
      </w:r>
      <w:r w:rsidR="00E01826" w:rsidRPr="003608B9">
        <w:rPr>
          <w:rFonts w:ascii="Arial" w:hAnsi="Arial"/>
          <w:b/>
          <w:sz w:val="19"/>
          <w:u w:val="single"/>
        </w:rPr>
        <w:t xml:space="preserve">SERVIÇO DE </w:t>
      </w:r>
      <w:r w:rsidRPr="003608B9">
        <w:rPr>
          <w:rFonts w:ascii="Arial" w:hAnsi="Arial"/>
          <w:b/>
          <w:sz w:val="19"/>
          <w:u w:val="single"/>
        </w:rPr>
        <w:t>DRENAGEM</w:t>
      </w:r>
    </w:p>
    <w:p w:rsidR="006C2258" w:rsidRDefault="006C2258" w:rsidP="006C2258">
      <w:pPr>
        <w:pStyle w:val="PargrafodaLista"/>
        <w:spacing w:after="200"/>
        <w:ind w:left="360"/>
        <w:jc w:val="both"/>
        <w:outlineLvl w:val="0"/>
        <w:rPr>
          <w:rFonts w:ascii="Arial" w:hAnsi="Arial"/>
          <w:b/>
          <w:sz w:val="19"/>
          <w:u w:val="single"/>
        </w:rPr>
      </w:pPr>
    </w:p>
    <w:p w:rsidR="002E1891" w:rsidRPr="00F87977" w:rsidRDefault="002E1891" w:rsidP="006C2258">
      <w:pPr>
        <w:pStyle w:val="PargrafodaLista"/>
        <w:spacing w:after="200"/>
        <w:ind w:left="360"/>
        <w:jc w:val="both"/>
        <w:outlineLvl w:val="0"/>
        <w:rPr>
          <w:rFonts w:ascii="Arial" w:hAnsi="Arial"/>
          <w:b/>
          <w:sz w:val="19"/>
          <w:u w:val="single"/>
        </w:rPr>
      </w:pPr>
      <w:r w:rsidRPr="00F87977">
        <w:rPr>
          <w:rFonts w:ascii="Arial" w:hAnsi="Arial"/>
          <w:b/>
          <w:sz w:val="19"/>
          <w:u w:val="single"/>
        </w:rPr>
        <w:t>MOVIMENTO DE TERRA</w:t>
      </w:r>
    </w:p>
    <w:p w:rsidR="003A29D3" w:rsidRDefault="003A29D3" w:rsidP="003A29D3">
      <w:pPr>
        <w:pStyle w:val="PargrafodaLista"/>
        <w:spacing w:after="200"/>
        <w:ind w:left="283"/>
        <w:jc w:val="both"/>
        <w:outlineLvl w:val="0"/>
        <w:rPr>
          <w:rFonts w:ascii="Arial" w:hAnsi="Arial"/>
          <w:sz w:val="19"/>
        </w:rPr>
      </w:pPr>
    </w:p>
    <w:p w:rsidR="002E1891" w:rsidRPr="000B2860" w:rsidRDefault="00E01826" w:rsidP="00F87977">
      <w:pPr>
        <w:pStyle w:val="PargrafodaLista"/>
        <w:spacing w:after="200"/>
        <w:ind w:left="283"/>
        <w:jc w:val="both"/>
        <w:outlineLvl w:val="0"/>
        <w:rPr>
          <w:rFonts w:ascii="Arial" w:hAnsi="Arial"/>
          <w:sz w:val="19"/>
        </w:rPr>
      </w:pPr>
      <w:r w:rsidRPr="000B2860">
        <w:rPr>
          <w:rFonts w:ascii="Arial" w:hAnsi="Arial"/>
          <w:sz w:val="19"/>
        </w:rPr>
        <w:t>Serão executados por procedimentos mecânicos e/ou manual de vala escorada</w:t>
      </w:r>
      <w:r w:rsidR="004E1102">
        <w:rPr>
          <w:rFonts w:ascii="Arial" w:hAnsi="Arial"/>
          <w:sz w:val="19"/>
        </w:rPr>
        <w:t xml:space="preserve"> ou não escorada</w:t>
      </w:r>
      <w:r w:rsidRPr="000B2860">
        <w:rPr>
          <w:rFonts w:ascii="Arial" w:hAnsi="Arial"/>
          <w:sz w:val="19"/>
        </w:rPr>
        <w:t xml:space="preserve"> em material de 1ª categoria conforme classificações definidas pelo DER, com a utilização de equipamentos apropriados, sempre de jusante para montante, com emprego de </w:t>
      </w:r>
      <w:r w:rsidR="002C53D7" w:rsidRPr="000B2860">
        <w:rPr>
          <w:rFonts w:ascii="Arial" w:hAnsi="Arial"/>
          <w:sz w:val="19"/>
        </w:rPr>
        <w:t>retroescavadeira</w:t>
      </w:r>
      <w:r w:rsidRPr="000B2860">
        <w:rPr>
          <w:rFonts w:ascii="Arial" w:hAnsi="Arial"/>
          <w:sz w:val="19"/>
        </w:rPr>
        <w:t xml:space="preserve"> seguindo o eixo dos tubos </w:t>
      </w:r>
      <w:r w:rsidR="002C53D7" w:rsidRPr="000B2860">
        <w:rPr>
          <w:rFonts w:ascii="Arial" w:hAnsi="Arial"/>
          <w:sz w:val="19"/>
        </w:rPr>
        <w:t>projetados.Em profundidades superioras</w:t>
      </w:r>
      <w:r w:rsidRPr="000B2860">
        <w:rPr>
          <w:rFonts w:ascii="Arial" w:hAnsi="Arial"/>
          <w:sz w:val="19"/>
        </w:rPr>
        <w:t xml:space="preserve"> a 1,20m as valas deverão ser </w:t>
      </w:r>
      <w:r w:rsidR="002C53D7" w:rsidRPr="000B2860">
        <w:rPr>
          <w:rFonts w:ascii="Arial" w:hAnsi="Arial"/>
          <w:sz w:val="19"/>
        </w:rPr>
        <w:t>escoradascom escoramento continuo</w:t>
      </w:r>
      <w:r w:rsidR="002E1891" w:rsidRPr="000B2860">
        <w:rPr>
          <w:rFonts w:ascii="Arial" w:hAnsi="Arial"/>
          <w:sz w:val="19"/>
        </w:rPr>
        <w:t>.</w:t>
      </w:r>
    </w:p>
    <w:p w:rsidR="002E1891" w:rsidRPr="000B2860" w:rsidRDefault="002E1891" w:rsidP="00F87977">
      <w:pPr>
        <w:pStyle w:val="PargrafodaLista"/>
        <w:spacing w:after="200"/>
        <w:ind w:left="283"/>
        <w:jc w:val="both"/>
        <w:outlineLvl w:val="0"/>
        <w:rPr>
          <w:rFonts w:ascii="Arial" w:hAnsi="Arial"/>
          <w:sz w:val="19"/>
        </w:rPr>
      </w:pPr>
      <w:r w:rsidRPr="000B2860">
        <w:rPr>
          <w:rFonts w:ascii="Arial" w:hAnsi="Arial"/>
          <w:sz w:val="19"/>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2E1891" w:rsidRPr="000B2860" w:rsidRDefault="002E1891" w:rsidP="00F87977">
      <w:pPr>
        <w:pStyle w:val="PargrafodaLista"/>
        <w:spacing w:after="200"/>
        <w:ind w:left="283"/>
        <w:jc w:val="both"/>
        <w:outlineLvl w:val="0"/>
        <w:rPr>
          <w:rFonts w:ascii="Arial" w:hAnsi="Arial"/>
          <w:sz w:val="19"/>
        </w:rPr>
      </w:pPr>
      <w:r w:rsidRPr="000B2860">
        <w:rPr>
          <w:rFonts w:ascii="Arial" w:hAnsi="Arial"/>
          <w:sz w:val="19"/>
        </w:rPr>
        <w:t>A execução dos trabalhos de escavação obedecerá naquilo que for aplicável, as normas da ABNT atinentes ao assunto. A</w:t>
      </w:r>
      <w:r w:rsidR="002C53D7" w:rsidRPr="000B2860">
        <w:rPr>
          <w:rFonts w:ascii="Arial" w:hAnsi="Arial"/>
          <w:sz w:val="19"/>
        </w:rPr>
        <w:t>s escavações para realização d</w:t>
      </w:r>
      <w:r w:rsidR="006C2258" w:rsidRPr="000B2860">
        <w:rPr>
          <w:rFonts w:ascii="Arial" w:hAnsi="Arial"/>
          <w:sz w:val="19"/>
        </w:rPr>
        <w:t xml:space="preserve">o assentamento das tubulações </w:t>
      </w:r>
      <w:r w:rsidRPr="000B2860">
        <w:rPr>
          <w:rFonts w:ascii="Arial" w:hAnsi="Arial"/>
          <w:sz w:val="19"/>
        </w:rPr>
        <w:t>serão escoradas, isoladas e esgotadas, se for o caso, de forma a pe</w:t>
      </w:r>
      <w:r w:rsidR="002D73AC" w:rsidRPr="000B2860">
        <w:rPr>
          <w:rFonts w:ascii="Arial" w:hAnsi="Arial"/>
          <w:sz w:val="19"/>
        </w:rPr>
        <w:t>rmitir a execução, a céu aberto.</w:t>
      </w:r>
      <w:r w:rsidRPr="000B2860">
        <w:rPr>
          <w:rFonts w:ascii="Arial" w:hAnsi="Arial"/>
          <w:sz w:val="19"/>
        </w:rPr>
        <w:t xml:space="preserve"> Os trabalhos de aterro e reaterro serão executados com material de 1ª categoria, em camadas sucessivas de altura máxima de 20 cm, copiosamente molhadas e energicamente </w:t>
      </w:r>
      <w:r w:rsidR="00166323" w:rsidRPr="000B2860">
        <w:rPr>
          <w:rFonts w:ascii="Arial" w:hAnsi="Arial"/>
          <w:sz w:val="19"/>
        </w:rPr>
        <w:t>apiloadas</w:t>
      </w:r>
      <w:r w:rsidRPr="000B2860">
        <w:rPr>
          <w:rFonts w:ascii="Arial" w:hAnsi="Arial"/>
          <w:sz w:val="19"/>
        </w:rPr>
        <w:t xml:space="preserve">, de modo a serem evitadas ulteriores fendas, trincas e desníveis, por recalque, das camadas aterradas. </w:t>
      </w:r>
    </w:p>
    <w:p w:rsidR="002E1891" w:rsidRPr="000B2860" w:rsidRDefault="002E1891" w:rsidP="00F87977">
      <w:pPr>
        <w:pStyle w:val="PargrafodaLista"/>
        <w:spacing w:after="200"/>
        <w:ind w:left="283"/>
        <w:jc w:val="both"/>
        <w:outlineLvl w:val="0"/>
        <w:rPr>
          <w:rFonts w:ascii="Arial" w:hAnsi="Arial"/>
          <w:sz w:val="19"/>
        </w:rPr>
      </w:pPr>
      <w:r w:rsidRPr="000B2860">
        <w:rPr>
          <w:rFonts w:ascii="Arial" w:hAnsi="Arial"/>
          <w:sz w:val="19"/>
        </w:rPr>
        <w:t>O controle tecnológico da execução de aterro será procedido de acordo com NB 501 da ABNT.</w:t>
      </w:r>
    </w:p>
    <w:p w:rsidR="00CB3B77" w:rsidRDefault="002E1891" w:rsidP="00F87977">
      <w:pPr>
        <w:pStyle w:val="PargrafodaLista"/>
        <w:spacing w:after="200"/>
        <w:ind w:left="283"/>
        <w:jc w:val="both"/>
        <w:outlineLvl w:val="0"/>
        <w:rPr>
          <w:rFonts w:ascii="Arial" w:hAnsi="Arial"/>
          <w:sz w:val="19"/>
        </w:rPr>
      </w:pPr>
      <w:r w:rsidRPr="000B2860">
        <w:rPr>
          <w:rFonts w:ascii="Arial" w:hAnsi="Arial"/>
          <w:sz w:val="19"/>
        </w:rPr>
        <w:t>Os materiais excedentes produzidos deverão ser levados para local apropriado, a ser definido pela fiscalização.</w:t>
      </w:r>
    </w:p>
    <w:p w:rsidR="00341E7C" w:rsidRDefault="00341E7C" w:rsidP="00F87977">
      <w:pPr>
        <w:pStyle w:val="PargrafodaLista"/>
        <w:spacing w:after="200"/>
        <w:ind w:left="283"/>
        <w:jc w:val="both"/>
        <w:outlineLvl w:val="0"/>
        <w:rPr>
          <w:rFonts w:ascii="Arial" w:hAnsi="Arial"/>
          <w:sz w:val="19"/>
        </w:rPr>
      </w:pPr>
    </w:p>
    <w:p w:rsidR="00341E7C" w:rsidRPr="002438F2" w:rsidRDefault="00166323" w:rsidP="002438F2">
      <w:pPr>
        <w:pStyle w:val="PargrafodaLista"/>
        <w:spacing w:after="200"/>
        <w:ind w:left="360"/>
        <w:jc w:val="both"/>
        <w:outlineLvl w:val="0"/>
        <w:rPr>
          <w:rFonts w:ascii="Arial" w:hAnsi="Arial"/>
          <w:b/>
          <w:sz w:val="19"/>
          <w:u w:val="single"/>
        </w:rPr>
      </w:pPr>
      <w:r w:rsidRPr="002438F2">
        <w:rPr>
          <w:rFonts w:ascii="Arial" w:hAnsi="Arial"/>
          <w:b/>
          <w:sz w:val="19"/>
          <w:u w:val="single"/>
        </w:rPr>
        <w:t>METODO NÃO DESTRUTIVO</w:t>
      </w:r>
    </w:p>
    <w:p w:rsidR="00166323" w:rsidRDefault="00166323" w:rsidP="00F87977">
      <w:pPr>
        <w:pStyle w:val="PargrafodaLista"/>
        <w:spacing w:after="200"/>
        <w:ind w:left="283"/>
        <w:jc w:val="both"/>
        <w:outlineLvl w:val="0"/>
        <w:rPr>
          <w:rFonts w:ascii="Arial" w:hAnsi="Arial"/>
          <w:b/>
          <w:sz w:val="19"/>
        </w:rPr>
      </w:pPr>
    </w:p>
    <w:p w:rsidR="00166323" w:rsidRDefault="00166323" w:rsidP="00F87977">
      <w:pPr>
        <w:pStyle w:val="PargrafodaLista"/>
        <w:spacing w:after="200"/>
        <w:ind w:left="283"/>
        <w:jc w:val="both"/>
        <w:outlineLvl w:val="0"/>
        <w:rPr>
          <w:rFonts w:ascii="Arial" w:hAnsi="Arial"/>
          <w:sz w:val="19"/>
        </w:rPr>
      </w:pPr>
      <w:r w:rsidRPr="00166323">
        <w:rPr>
          <w:rFonts w:ascii="Arial" w:hAnsi="Arial"/>
          <w:sz w:val="19"/>
        </w:rPr>
        <w:t xml:space="preserve">No trecho em que a rede passará sob a Rodovia </w:t>
      </w:r>
      <w:r>
        <w:rPr>
          <w:rFonts w:ascii="Arial" w:hAnsi="Arial"/>
          <w:sz w:val="19"/>
        </w:rPr>
        <w:t>será executado o método não destrutivo.</w:t>
      </w:r>
    </w:p>
    <w:p w:rsidR="00166323" w:rsidRPr="00166323" w:rsidRDefault="00166323" w:rsidP="00F87977">
      <w:pPr>
        <w:pStyle w:val="PargrafodaLista"/>
        <w:spacing w:after="200"/>
        <w:ind w:left="283"/>
        <w:jc w:val="both"/>
        <w:outlineLvl w:val="0"/>
        <w:rPr>
          <w:rFonts w:ascii="Arial" w:hAnsi="Arial"/>
          <w:color w:val="FF0000"/>
          <w:sz w:val="19"/>
        </w:rPr>
      </w:pPr>
      <w:r>
        <w:rPr>
          <w:rFonts w:ascii="Arial" w:hAnsi="Arial" w:cs="Arial"/>
          <w:color w:val="272727"/>
          <w:shd w:val="clear" w:color="auto" w:fill="FFFFFF"/>
        </w:rPr>
        <w:t>Este método consiste na execução de um túnel horizontal utilizando técnicas, equipamentos e materiais por onde são instalados tubos subterrâneos sem a abertura de valas na superfície, executando assim uma obra com menor influência no tráfego, comércio, residências e outras atividades.</w:t>
      </w:r>
    </w:p>
    <w:p w:rsidR="002E1891" w:rsidRPr="002C53D7" w:rsidRDefault="002E1891" w:rsidP="003A29D3">
      <w:pPr>
        <w:pStyle w:val="PargrafodaLista"/>
        <w:spacing w:after="200"/>
        <w:ind w:left="283"/>
        <w:jc w:val="both"/>
        <w:outlineLvl w:val="0"/>
        <w:rPr>
          <w:rFonts w:ascii="Arial" w:hAnsi="Arial"/>
          <w:color w:val="FF0000"/>
          <w:sz w:val="19"/>
        </w:rPr>
      </w:pPr>
    </w:p>
    <w:p w:rsidR="00B11F9B" w:rsidRDefault="00B11F9B" w:rsidP="00B11F9B">
      <w:pPr>
        <w:spacing w:after="200"/>
        <w:jc w:val="both"/>
        <w:rPr>
          <w:rFonts w:ascii="Arial" w:hAnsi="Arial"/>
          <w:b/>
        </w:rPr>
      </w:pPr>
      <w:r w:rsidRPr="00B11F9B">
        <w:rPr>
          <w:rFonts w:ascii="Arial" w:hAnsi="Arial"/>
          <w:b/>
          <w:u w:val="single"/>
        </w:rPr>
        <w:t>GALERIAS, DRENOS E CONEXOS</w:t>
      </w:r>
      <w:r>
        <w:rPr>
          <w:rFonts w:ascii="Arial" w:hAnsi="Arial"/>
          <w:b/>
        </w:rPr>
        <w:t>.</w:t>
      </w:r>
    </w:p>
    <w:p w:rsidR="000B2860" w:rsidRDefault="000B2860" w:rsidP="00B11F9B">
      <w:pPr>
        <w:spacing w:after="200"/>
        <w:jc w:val="both"/>
        <w:rPr>
          <w:rFonts w:ascii="Arial" w:hAnsi="Arial"/>
          <w:b/>
        </w:rPr>
      </w:pPr>
      <w:r>
        <w:rPr>
          <w:rFonts w:ascii="Arial" w:hAnsi="Arial"/>
          <w:b/>
        </w:rPr>
        <w:t>Galerias</w:t>
      </w:r>
    </w:p>
    <w:p w:rsidR="000B2860" w:rsidRPr="00D47188" w:rsidRDefault="000B2860" w:rsidP="00B11F9B">
      <w:pPr>
        <w:spacing w:after="200"/>
        <w:jc w:val="both"/>
        <w:rPr>
          <w:rFonts w:ascii="Arial" w:hAnsi="Arial"/>
        </w:rPr>
      </w:pPr>
      <w:r w:rsidRPr="00D47188">
        <w:rPr>
          <w:rFonts w:ascii="Arial" w:hAnsi="Arial"/>
        </w:rPr>
        <w:t xml:space="preserve">Todos os tubos deverão ser assentados de forma a garantir o perfeito funcionamento e concordância. Tubos que apresentarem avarias provenientes de carga, descarga, transporte e instalação ou </w:t>
      </w:r>
      <w:r w:rsidR="00D47188" w:rsidRPr="00D47188">
        <w:rPr>
          <w:rFonts w:ascii="Arial" w:hAnsi="Arial"/>
        </w:rPr>
        <w:t>que apresentem defeitos ou rachaduras, serão recusados. Antes de serem instalados os tubos deverão ser limpos e mantidos livres de detritos estranhos. Os tubos deverão ser baixados cuidadosamente até o fundo da vala. Cada tubo será colocado diretamente sobre a camada de assentamento. Uma vez baixado, deverá ser feito a sua colocação e o perfeito alinhamento com os adjacentes. Deverá ser seguida a declividade do projeto apresentado pela contratada e aprovado pela fiscal do contrato. Os tubos e valas deverão ser mantidos livres de água, que deverá ser esgotada com bombas ou por meio de saídas na escavação, caso necessário. Quando for preciso interromper a colocação dos tubos, deverão ser tampados os extremos livres para impedir a entrada de água ou corpo estranho.</w:t>
      </w:r>
    </w:p>
    <w:p w:rsidR="00B11F9B" w:rsidRPr="003003CB" w:rsidRDefault="00B11F9B" w:rsidP="00B11F9B">
      <w:pPr>
        <w:spacing w:after="200"/>
        <w:jc w:val="both"/>
        <w:rPr>
          <w:rFonts w:ascii="Arial" w:hAnsi="Arial"/>
          <w:b/>
          <w:color w:val="FF0000"/>
        </w:rPr>
      </w:pPr>
      <w:r>
        <w:rPr>
          <w:rFonts w:ascii="Arial" w:hAnsi="Arial"/>
          <w:b/>
        </w:rPr>
        <w:t xml:space="preserve">Tubos </w:t>
      </w:r>
      <w:r w:rsidR="00432D44">
        <w:rPr>
          <w:rFonts w:ascii="Arial" w:hAnsi="Arial"/>
          <w:b/>
        </w:rPr>
        <w:t>em concreto simples C- 1 de 300mm (</w:t>
      </w:r>
      <w:r>
        <w:rPr>
          <w:rFonts w:ascii="Arial" w:hAnsi="Arial"/>
          <w:b/>
        </w:rPr>
        <w:t>Ramal de Ralo</w:t>
      </w:r>
      <w:r w:rsidR="00432D44">
        <w:rPr>
          <w:rFonts w:ascii="Arial" w:hAnsi="Arial"/>
          <w:b/>
        </w:rPr>
        <w:t>)</w:t>
      </w:r>
    </w:p>
    <w:p w:rsidR="00B11F9B" w:rsidRDefault="00B11F9B" w:rsidP="003C257F">
      <w:pPr>
        <w:spacing w:after="200"/>
        <w:ind w:firstLine="1134"/>
        <w:jc w:val="both"/>
        <w:rPr>
          <w:rFonts w:ascii="Arial" w:hAnsi="Arial"/>
        </w:rPr>
      </w:pPr>
      <w:r w:rsidRPr="00495B52">
        <w:rPr>
          <w:rFonts w:ascii="Arial" w:hAnsi="Arial"/>
        </w:rPr>
        <w:lastRenderedPageBreak/>
        <w:t xml:space="preserve">Serão assentados e fornecidos tubo de concreto de concreto simples, classe C-1, para galerias de águas pluviais de 300mm de diâmetro, aterro soca até a geratriz superior do tubo, inclusive fornecimento do material para rejuntamento com argamassa de cimento </w:t>
      </w:r>
      <w:r>
        <w:rPr>
          <w:rFonts w:ascii="Arial" w:hAnsi="Arial"/>
        </w:rPr>
        <w:t>e areia no traço 1:4.</w:t>
      </w:r>
    </w:p>
    <w:p w:rsidR="00B11F9B" w:rsidRDefault="00B11F9B" w:rsidP="00B11F9B">
      <w:pPr>
        <w:spacing w:after="200"/>
        <w:jc w:val="both"/>
        <w:rPr>
          <w:rFonts w:ascii="Arial" w:hAnsi="Arial"/>
          <w:b/>
        </w:rPr>
      </w:pPr>
      <w:r>
        <w:rPr>
          <w:rFonts w:ascii="Arial" w:hAnsi="Arial"/>
          <w:b/>
        </w:rPr>
        <w:t>Tubos de concreto armado</w:t>
      </w:r>
      <w:r w:rsidR="00495B52">
        <w:rPr>
          <w:rFonts w:ascii="Arial" w:hAnsi="Arial"/>
          <w:b/>
        </w:rPr>
        <w:t xml:space="preserve"> CA – 1 de 400mm </w:t>
      </w:r>
      <w:r w:rsidR="006E5BCF">
        <w:rPr>
          <w:rFonts w:ascii="Arial" w:hAnsi="Arial"/>
          <w:b/>
        </w:rPr>
        <w:t>(</w:t>
      </w:r>
      <w:r w:rsidR="00495B52">
        <w:rPr>
          <w:rFonts w:ascii="Arial" w:hAnsi="Arial"/>
          <w:b/>
        </w:rPr>
        <w:t>Rede coletora principal)</w:t>
      </w:r>
    </w:p>
    <w:p w:rsidR="003C257F" w:rsidRDefault="00B11F9B" w:rsidP="003C257F">
      <w:pPr>
        <w:spacing w:after="200"/>
        <w:ind w:firstLine="1134"/>
        <w:jc w:val="both"/>
        <w:rPr>
          <w:rFonts w:ascii="Arial" w:hAnsi="Arial"/>
        </w:rPr>
      </w:pPr>
      <w:r>
        <w:rPr>
          <w:rFonts w:ascii="Arial" w:hAnsi="Arial"/>
        </w:rPr>
        <w:t xml:space="preserve">Serão assentados e fornecidos tubo de concreto simples, classe C-1, para galerias de águas pluviais de 400mm de diâmetro, aterro soca até a geratriz superior do tubo, inclusive fornecimento do material </w:t>
      </w:r>
      <w:r w:rsidR="003C257F">
        <w:rPr>
          <w:rFonts w:ascii="Arial" w:hAnsi="Arial"/>
        </w:rPr>
        <w:t>e</w:t>
      </w:r>
      <w:r>
        <w:rPr>
          <w:rFonts w:ascii="Arial" w:hAnsi="Arial"/>
        </w:rPr>
        <w:t xml:space="preserve"> rejuntamento com argamassa de cimento e areia no traço 1:4</w:t>
      </w:r>
      <w:r w:rsidR="006E5BCF">
        <w:rPr>
          <w:rFonts w:ascii="Arial" w:hAnsi="Arial"/>
        </w:rPr>
        <w:t>.</w:t>
      </w:r>
    </w:p>
    <w:p w:rsidR="00B11F9B" w:rsidRDefault="00B11F9B" w:rsidP="00B11F9B">
      <w:pPr>
        <w:spacing w:after="200"/>
        <w:jc w:val="both"/>
        <w:rPr>
          <w:rFonts w:ascii="Arial" w:hAnsi="Arial"/>
          <w:b/>
        </w:rPr>
      </w:pPr>
      <w:r>
        <w:rPr>
          <w:rFonts w:ascii="Arial" w:hAnsi="Arial"/>
          <w:b/>
        </w:rPr>
        <w:t>Poços de Visitas em blocos de concreto</w:t>
      </w:r>
    </w:p>
    <w:p w:rsidR="00B11F9B" w:rsidRDefault="00495B52" w:rsidP="00B11F9B">
      <w:pPr>
        <w:spacing w:after="200"/>
        <w:ind w:firstLine="1134"/>
        <w:jc w:val="both"/>
        <w:rPr>
          <w:rFonts w:ascii="Arial" w:hAnsi="Arial"/>
        </w:rPr>
      </w:pPr>
      <w:r>
        <w:rPr>
          <w:rFonts w:ascii="Arial" w:hAnsi="Arial"/>
        </w:rPr>
        <w:t xml:space="preserve">Os </w:t>
      </w:r>
      <w:r w:rsidR="00B11F9B">
        <w:rPr>
          <w:rFonts w:ascii="Arial" w:hAnsi="Arial"/>
        </w:rPr>
        <w:t xml:space="preserve">poço de visita </w:t>
      </w:r>
      <w:r>
        <w:rPr>
          <w:rFonts w:ascii="Arial" w:hAnsi="Arial"/>
        </w:rPr>
        <w:t xml:space="preserve">serão confeccionados em alvenaria de </w:t>
      </w:r>
      <w:r w:rsidR="00B11F9B">
        <w:rPr>
          <w:rFonts w:ascii="Arial" w:hAnsi="Arial"/>
        </w:rPr>
        <w:t xml:space="preserve">blocos de concreto (20x20x40cm), em paredes de 0,20m de espessura, medindo </w:t>
      </w:r>
      <w:r w:rsidR="003C257F">
        <w:rPr>
          <w:rFonts w:ascii="Arial" w:hAnsi="Arial"/>
        </w:rPr>
        <w:t xml:space="preserve">internamente </w:t>
      </w:r>
      <w:r w:rsidR="00B11F9B">
        <w:rPr>
          <w:rFonts w:ascii="Arial" w:hAnsi="Arial"/>
        </w:rPr>
        <w:t>1,20x1,20x1,40m, para coletor de águas pluviais de 0,40 a 0,70m de diâmetro, utilizando argamassa de cimento e areia, no traço 1:4 em volume, sendo as paredes chapiscadas e revestidas internamente com a mesma argamassa, enchimento dos blocos e base em concreto simples, tampa de concreto armado</w:t>
      </w:r>
      <w:r w:rsidR="003C257F">
        <w:rPr>
          <w:rFonts w:ascii="Arial" w:hAnsi="Arial"/>
        </w:rPr>
        <w:t xml:space="preserve"> nas dimensões de 1,60 x 1,6</w:t>
      </w:r>
      <w:r>
        <w:rPr>
          <w:rFonts w:ascii="Arial" w:hAnsi="Arial"/>
        </w:rPr>
        <w:t>0 x 0,10m</w:t>
      </w:r>
      <w:r w:rsidR="00B11F9B">
        <w:rPr>
          <w:rFonts w:ascii="Arial" w:hAnsi="Arial"/>
        </w:rPr>
        <w:t>, sendo o concreto dosado para um fck=10Mpa.</w:t>
      </w:r>
      <w:r>
        <w:rPr>
          <w:rFonts w:ascii="Arial" w:hAnsi="Arial"/>
        </w:rPr>
        <w:t xml:space="preserve"> Devendo ser instaladas nos locais indicados no projeto.</w:t>
      </w:r>
    </w:p>
    <w:p w:rsidR="00B11F9B" w:rsidRDefault="00B11F9B" w:rsidP="00B11F9B">
      <w:pPr>
        <w:spacing w:after="200"/>
        <w:jc w:val="both"/>
        <w:rPr>
          <w:rFonts w:ascii="Arial" w:hAnsi="Arial"/>
          <w:b/>
        </w:rPr>
      </w:pPr>
      <w:r>
        <w:rPr>
          <w:rFonts w:ascii="Arial" w:hAnsi="Arial"/>
          <w:b/>
        </w:rPr>
        <w:t>Caixa de Ralo</w:t>
      </w:r>
    </w:p>
    <w:p w:rsidR="00B11F9B" w:rsidRDefault="00B11F9B" w:rsidP="00B11F9B">
      <w:pPr>
        <w:spacing w:after="200"/>
        <w:ind w:firstLine="1134"/>
        <w:jc w:val="both"/>
        <w:rPr>
          <w:rFonts w:ascii="Arial" w:hAnsi="Arial"/>
        </w:rPr>
      </w:pPr>
      <w:r>
        <w:rPr>
          <w:rFonts w:ascii="Arial" w:hAnsi="Arial"/>
        </w:rPr>
        <w:t xml:space="preserve">Serão construídos caixa de ralo em alvenaria de blocos de concreto (20x20x40cm), em paredes de 0,20m de espessura, </w:t>
      </w:r>
      <w:r w:rsidR="00965A9C">
        <w:rPr>
          <w:rFonts w:ascii="Arial" w:hAnsi="Arial"/>
        </w:rPr>
        <w:t xml:space="preserve">nas dimensões </w:t>
      </w:r>
      <w:r w:rsidR="003C257F">
        <w:rPr>
          <w:rFonts w:ascii="Arial" w:hAnsi="Arial"/>
        </w:rPr>
        <w:t xml:space="preserve">internas </w:t>
      </w:r>
      <w:r>
        <w:rPr>
          <w:rFonts w:ascii="Arial" w:hAnsi="Arial"/>
        </w:rPr>
        <w:t xml:space="preserve">de 0,30x0,90x0,90m, para águas pluviais, utilizando argamassa de cimento e areia, no traço 1:4 em volume, sendo as paredes chapiscadas e revestidas internamente com a mesma argamassa, enchimento dos blocos e base em concreto simples fck=10MPa e grelha de </w:t>
      </w:r>
      <w:r w:rsidR="00965A9C">
        <w:rPr>
          <w:rFonts w:ascii="Arial" w:hAnsi="Arial"/>
        </w:rPr>
        <w:t>ralo articulada de ferro fundido, com capacidade de carga de 135Kg</w:t>
      </w:r>
      <w:r>
        <w:rPr>
          <w:rFonts w:ascii="Arial" w:hAnsi="Arial"/>
        </w:rPr>
        <w:t>.</w:t>
      </w:r>
    </w:p>
    <w:p w:rsidR="00B11F9B" w:rsidRDefault="00B11F9B" w:rsidP="00B11F9B">
      <w:pPr>
        <w:spacing w:after="200"/>
        <w:jc w:val="both"/>
        <w:rPr>
          <w:rFonts w:ascii="Arial" w:hAnsi="Arial"/>
          <w:b/>
        </w:rPr>
      </w:pPr>
      <w:r>
        <w:rPr>
          <w:rFonts w:ascii="Arial" w:hAnsi="Arial"/>
          <w:b/>
        </w:rPr>
        <w:t>Tampão ferro fundido</w:t>
      </w:r>
    </w:p>
    <w:p w:rsidR="00B11F9B" w:rsidRDefault="00965A9C" w:rsidP="00B11F9B">
      <w:pPr>
        <w:spacing w:after="200"/>
        <w:ind w:firstLine="993"/>
        <w:jc w:val="both"/>
        <w:rPr>
          <w:rFonts w:ascii="Arial" w:hAnsi="Arial"/>
        </w:rPr>
      </w:pPr>
      <w:r>
        <w:rPr>
          <w:rFonts w:ascii="Arial" w:hAnsi="Arial"/>
        </w:rPr>
        <w:t xml:space="preserve">Fornecimento e assentamento de tampão de completo de ferro fundido para suportar 175Kg, articulado, pesado de </w:t>
      </w:r>
      <w:r w:rsidR="00B11F9B">
        <w:rPr>
          <w:rFonts w:ascii="Arial" w:hAnsi="Arial"/>
        </w:rPr>
        <w:t>0,60m de diâmetro,</w:t>
      </w:r>
      <w:r>
        <w:rPr>
          <w:rFonts w:ascii="Arial" w:hAnsi="Arial"/>
        </w:rPr>
        <w:t xml:space="preserve"> tipo avenida, assentado com argamassa de cimento e areia, no traço 1:4 em volume, para execução de poços de visita</w:t>
      </w:r>
      <w:r w:rsidR="00B11F9B">
        <w:rPr>
          <w:rFonts w:ascii="Arial" w:hAnsi="Arial"/>
        </w:rPr>
        <w:t>.</w:t>
      </w:r>
    </w:p>
    <w:p w:rsidR="00B11F9B" w:rsidRDefault="00147B71" w:rsidP="00B11F9B">
      <w:pPr>
        <w:spacing w:after="200"/>
        <w:jc w:val="both"/>
        <w:rPr>
          <w:rFonts w:ascii="Arial" w:hAnsi="Arial"/>
          <w:b/>
        </w:rPr>
      </w:pPr>
      <w:r>
        <w:rPr>
          <w:rFonts w:ascii="Arial" w:hAnsi="Arial"/>
          <w:b/>
        </w:rPr>
        <w:t>Transporte (bota – fora)</w:t>
      </w:r>
    </w:p>
    <w:p w:rsidR="00147B71" w:rsidRPr="00740BE3" w:rsidRDefault="00147B71" w:rsidP="00B11F9B">
      <w:pPr>
        <w:spacing w:after="200"/>
        <w:jc w:val="both"/>
        <w:rPr>
          <w:rFonts w:ascii="Arial" w:hAnsi="Arial"/>
        </w:rPr>
      </w:pPr>
      <w:r w:rsidRPr="00740BE3">
        <w:rPr>
          <w:rFonts w:ascii="Arial" w:hAnsi="Arial"/>
        </w:rPr>
        <w:t>Após o término da drenagem o material que não for necessário na obra deverá ser retirado do local. A empresa deverá comunicar ao fiscal do contrato o local do bota fora.</w:t>
      </w:r>
    </w:p>
    <w:p w:rsidR="00147B71" w:rsidRDefault="00740BE3" w:rsidP="00B11F9B">
      <w:pPr>
        <w:spacing w:after="200"/>
        <w:jc w:val="both"/>
        <w:rPr>
          <w:rFonts w:ascii="Arial" w:hAnsi="Arial"/>
          <w:b/>
        </w:rPr>
      </w:pPr>
      <w:r>
        <w:rPr>
          <w:rFonts w:ascii="Arial" w:hAnsi="Arial"/>
          <w:b/>
        </w:rPr>
        <w:t>Carga e descarga mecânica</w:t>
      </w:r>
    </w:p>
    <w:p w:rsidR="00740BE3" w:rsidRDefault="00740BE3" w:rsidP="00B11F9B">
      <w:pPr>
        <w:spacing w:after="200"/>
        <w:jc w:val="both"/>
        <w:rPr>
          <w:rFonts w:ascii="Arial" w:hAnsi="Arial"/>
        </w:rPr>
      </w:pPr>
      <w:r w:rsidRPr="000B41FA">
        <w:rPr>
          <w:rFonts w:ascii="Arial" w:hAnsi="Arial"/>
        </w:rPr>
        <w:t xml:space="preserve">Será utilizado caminhão basculante a óleo diesel, com capacidade útil de 8t, considerados para o caminhão os tempos de espera, </w:t>
      </w:r>
      <w:r w:rsidR="000B41FA" w:rsidRPr="000B41FA">
        <w:rPr>
          <w:rFonts w:ascii="Arial" w:hAnsi="Arial"/>
        </w:rPr>
        <w:t>manobra</w:t>
      </w:r>
      <w:r w:rsidRPr="000B41FA">
        <w:rPr>
          <w:rFonts w:ascii="Arial" w:hAnsi="Arial"/>
        </w:rPr>
        <w:t>, carga e descarga mecânica, com pá- carregadeira, com 1,50m³ de capacidade</w:t>
      </w:r>
      <w:r w:rsidR="000B41FA">
        <w:rPr>
          <w:rFonts w:ascii="Arial" w:hAnsi="Arial"/>
        </w:rPr>
        <w:t>.</w:t>
      </w:r>
    </w:p>
    <w:p w:rsidR="00B11F9B" w:rsidRDefault="00B11F9B" w:rsidP="00B11F9B">
      <w:pPr>
        <w:pStyle w:val="PargrafodaLista"/>
        <w:numPr>
          <w:ilvl w:val="1"/>
          <w:numId w:val="3"/>
        </w:numPr>
        <w:spacing w:after="200"/>
        <w:jc w:val="both"/>
        <w:outlineLvl w:val="0"/>
        <w:rPr>
          <w:rFonts w:ascii="Arial" w:hAnsi="Arial"/>
          <w:b/>
          <w:sz w:val="19"/>
          <w:u w:val="single"/>
        </w:rPr>
      </w:pPr>
      <w:r w:rsidRPr="00B11F9B">
        <w:rPr>
          <w:rFonts w:ascii="Arial" w:hAnsi="Arial"/>
          <w:b/>
          <w:sz w:val="19"/>
          <w:u w:val="single"/>
        </w:rPr>
        <w:t>PAVIMENTAÇÃO</w:t>
      </w:r>
    </w:p>
    <w:p w:rsidR="00314550" w:rsidRPr="009C06A7" w:rsidRDefault="00314550" w:rsidP="00314550">
      <w:pPr>
        <w:spacing w:after="200"/>
        <w:jc w:val="both"/>
        <w:rPr>
          <w:rFonts w:ascii="Arial" w:hAnsi="Arial"/>
          <w:b/>
        </w:rPr>
      </w:pPr>
      <w:r w:rsidRPr="009C06A7">
        <w:rPr>
          <w:rFonts w:ascii="Arial" w:hAnsi="Arial"/>
          <w:b/>
        </w:rPr>
        <w:t>R</w:t>
      </w:r>
      <w:r w:rsidR="009C06A7" w:rsidRPr="009C06A7">
        <w:rPr>
          <w:rFonts w:ascii="Arial" w:hAnsi="Arial"/>
          <w:b/>
        </w:rPr>
        <w:t>egularização de subleito</w:t>
      </w:r>
    </w:p>
    <w:p w:rsidR="009C06A7" w:rsidRDefault="00314550" w:rsidP="009C06A7">
      <w:pPr>
        <w:spacing w:after="200"/>
        <w:jc w:val="both"/>
        <w:outlineLvl w:val="0"/>
        <w:rPr>
          <w:rFonts w:ascii="Arial" w:hAnsi="Arial" w:cs="Arial"/>
        </w:rPr>
      </w:pPr>
      <w:r w:rsidRPr="009C06A7">
        <w:rPr>
          <w:rFonts w:ascii="Arial" w:hAnsi="Arial" w:cs="Arial"/>
        </w:rPr>
        <w:t xml:space="preserve">Toda a vegetação e material orgânico porventura existentes no leito da </w:t>
      </w:r>
      <w:r w:rsidR="009C06A7">
        <w:rPr>
          <w:rFonts w:ascii="Arial" w:hAnsi="Arial" w:cs="Arial"/>
        </w:rPr>
        <w:t xml:space="preserve">rodovia devem ser removidos. </w:t>
      </w:r>
      <w:r w:rsidRPr="009C06A7">
        <w:rPr>
          <w:rFonts w:ascii="Arial" w:hAnsi="Arial" w:cs="Arial"/>
        </w:rPr>
        <w:t>Após a execução de cortes, aterros e adição do material necessário para atingir o greide de projeto, deve-se proceder à escarificação geral na</w:t>
      </w:r>
      <w:r w:rsidR="009C06A7" w:rsidRPr="009C06A7">
        <w:rPr>
          <w:rFonts w:ascii="Arial" w:hAnsi="Arial" w:cs="Arial"/>
        </w:rPr>
        <w:t xml:space="preserve"> profundidade de 20 cm, seguida de pulverização, umedecimento ou secag</w:t>
      </w:r>
      <w:r w:rsidR="009C06A7">
        <w:rPr>
          <w:rFonts w:ascii="Arial" w:hAnsi="Arial" w:cs="Arial"/>
        </w:rPr>
        <w:t xml:space="preserve">em, compactação e acabamento. </w:t>
      </w:r>
    </w:p>
    <w:p w:rsidR="00B63A3C" w:rsidRDefault="00B63A3C" w:rsidP="00314550">
      <w:pPr>
        <w:spacing w:after="200"/>
        <w:jc w:val="both"/>
        <w:outlineLvl w:val="0"/>
        <w:rPr>
          <w:rFonts w:ascii="Arial" w:hAnsi="Arial"/>
          <w:b/>
          <w:sz w:val="19"/>
        </w:rPr>
      </w:pPr>
    </w:p>
    <w:p w:rsidR="00314550" w:rsidRDefault="009C06A7" w:rsidP="00314550">
      <w:pPr>
        <w:spacing w:after="200"/>
        <w:jc w:val="both"/>
        <w:outlineLvl w:val="0"/>
        <w:rPr>
          <w:rFonts w:ascii="Arial" w:hAnsi="Arial"/>
          <w:b/>
          <w:sz w:val="19"/>
        </w:rPr>
      </w:pPr>
      <w:r w:rsidRPr="009C06A7">
        <w:rPr>
          <w:rFonts w:ascii="Arial" w:hAnsi="Arial"/>
          <w:b/>
          <w:sz w:val="19"/>
        </w:rPr>
        <w:t>Sub-base e base</w:t>
      </w:r>
    </w:p>
    <w:p w:rsidR="005217A0" w:rsidRDefault="009C06A7" w:rsidP="009C06A7">
      <w:pPr>
        <w:spacing w:after="200"/>
        <w:jc w:val="both"/>
        <w:outlineLvl w:val="0"/>
        <w:rPr>
          <w:rFonts w:ascii="Arial" w:hAnsi="Arial" w:cs="Arial"/>
        </w:rPr>
      </w:pPr>
      <w:r w:rsidRPr="009C06A7">
        <w:rPr>
          <w:rFonts w:ascii="Arial" w:hAnsi="Arial" w:cs="Arial"/>
        </w:rPr>
        <w:t xml:space="preserve">A execução da sub-base compreende as operações de mistura e pulverização, umedecimento ou secagem dos materiais em central de mistura ou na pista, seguidas de espalhamento, compactação e acabamento, realizadas na pista devidamente preparada, na largura desejada, nas quantidades que permitam, após a compactação, atingir a espessura projetada. No caso de utilização de misturas de materiais devem ser obedecidos os seguintes procedimentos: </w:t>
      </w:r>
    </w:p>
    <w:p w:rsidR="005217A0" w:rsidRDefault="009C06A7" w:rsidP="009C06A7">
      <w:pPr>
        <w:spacing w:after="200"/>
        <w:jc w:val="both"/>
        <w:outlineLvl w:val="0"/>
        <w:rPr>
          <w:rFonts w:ascii="Arial" w:hAnsi="Arial" w:cs="Arial"/>
        </w:rPr>
      </w:pPr>
      <w:r w:rsidRPr="009C06A7">
        <w:rPr>
          <w:rFonts w:ascii="Arial" w:hAnsi="Arial" w:cs="Arial"/>
        </w:rPr>
        <w:lastRenderedPageBreak/>
        <w:t>Mistura prévia – Deve ser executada preferencialmente em centrais de mistura próprias para este fim. Caso as quantidades a serem executadas não justifiquem a instalação de central de mistura, a mesma pode ser feita com pá-carregadeira. 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Depositam</w:t>
      </w:r>
      <w:r w:rsidR="005217A0">
        <w:rPr>
          <w:rFonts w:ascii="Arial" w:hAnsi="Arial" w:cs="Arial"/>
        </w:rPr>
        <w:t>-</w:t>
      </w:r>
      <w:r w:rsidRPr="009C06A7">
        <w:rPr>
          <w:rFonts w:ascii="Arial" w:hAnsi="Arial" w:cs="Arial"/>
        </w:rPr>
        <w:t xml:space="preserve">se alternadamente os materiais, em lugar apropriado e na proporção desejada. A mistura é então processada, revolvendo-se o monte formado com evoluções da concha da pá-carregadeira. Para evitar erros na contagem do número de medidas-padrão dos materiais, recomenda-se que a etapa descrita anteriormente seja executada dosando-se um ciclo da mistura por vez. </w:t>
      </w:r>
    </w:p>
    <w:p w:rsidR="005217A0" w:rsidRDefault="009C06A7" w:rsidP="009C06A7">
      <w:pPr>
        <w:spacing w:after="200"/>
        <w:jc w:val="both"/>
        <w:outlineLvl w:val="0"/>
        <w:rPr>
          <w:rFonts w:ascii="Arial" w:hAnsi="Arial" w:cs="Arial"/>
        </w:rPr>
      </w:pPr>
      <w:r w:rsidRPr="009C06A7">
        <w:rPr>
          <w:rFonts w:ascii="Arial" w:hAnsi="Arial" w:cs="Arial"/>
        </w:rPr>
        <w:t xml:space="preserve">Após a mistura prévia, o material é transportado, por meio de caminhões basculantes, depositando-se sobre a pista em montes adequadamente espaçados. Segue-se com o espalhamento pela ação da motoniveladora. </w:t>
      </w:r>
    </w:p>
    <w:p w:rsidR="005217A0" w:rsidRDefault="009C06A7" w:rsidP="009C06A7">
      <w:pPr>
        <w:spacing w:after="200"/>
        <w:jc w:val="both"/>
        <w:outlineLvl w:val="0"/>
        <w:rPr>
          <w:rFonts w:ascii="Arial" w:hAnsi="Arial" w:cs="Arial"/>
        </w:rPr>
      </w:pPr>
      <w:r w:rsidRPr="009C06A7">
        <w:rPr>
          <w:rFonts w:ascii="Arial" w:hAnsi="Arial" w:cs="Arial"/>
        </w:rPr>
        <w:t xml:space="preserve">Mistura na pista - A mistura na pista somente pode ser procedida quando na mesma for utilizado material da pista existente, ou quando as quantidades a serem executadas não justificarem a instalação de central de mistura. Inicialmente, deve ser distribuído na pista o material que entra na composição da mistura em maior quantidade. Segue-se o espalhamento do segundo material, em quantidade que assegure o atendimento à dosagem e à espessura pretendida. O material espalhado deve receber adequada conformação, de forma que a camada apresente espessura constante. </w:t>
      </w:r>
    </w:p>
    <w:p w:rsidR="005217A0" w:rsidRDefault="009C06A7" w:rsidP="009C06A7">
      <w:pPr>
        <w:spacing w:after="200"/>
        <w:jc w:val="both"/>
        <w:outlineLvl w:val="0"/>
        <w:rPr>
          <w:rFonts w:ascii="Arial" w:hAnsi="Arial" w:cs="Arial"/>
        </w:rPr>
      </w:pPr>
      <w:r w:rsidRPr="009C06A7">
        <w:rPr>
          <w:rFonts w:ascii="Arial" w:hAnsi="Arial" w:cs="Arial"/>
        </w:rPr>
        <w:t xml:space="preserve">Espalhamento - O material distribuído é homogeneizado mediante ação combinada de grade de discos e motoniveladora. No decorrer desta etapa, devem ser removidos materiais estranhos ou fragmentos de tamanho excessivo. </w:t>
      </w:r>
    </w:p>
    <w:p w:rsidR="005217A0" w:rsidRDefault="009C06A7" w:rsidP="009C06A7">
      <w:pPr>
        <w:spacing w:after="200"/>
        <w:jc w:val="both"/>
        <w:outlineLvl w:val="0"/>
        <w:rPr>
          <w:rFonts w:ascii="Arial" w:hAnsi="Arial" w:cs="Arial"/>
        </w:rPr>
      </w:pPr>
      <w:r w:rsidRPr="009C06A7">
        <w:rPr>
          <w:rFonts w:ascii="Arial" w:hAnsi="Arial" w:cs="Arial"/>
        </w:rPr>
        <w:t xml:space="preserve">Correção e homogeneização da umidade - A variação do teor de umidade admitido para o material para início da compactação é de menos 2 pontos percentuais até mais 1 ponto percentual da umidade ótima de compactação. Caso o teor de umidade se apresente abaixo do limite mínimo especificado, deve-se proceder ao umedecimento da camada com caminhão-tanque distribuidor de água, seguindo-se a homogeneização pela atuação de grade de discos e motoniveladora. Se o teor de umidade de campo exceder ao limite superior especificado, deve-se aerar o material mediante ação conjunta da grade de discos e da motoniveladora, para que o material atinja o intervalo da umidade especificada. </w:t>
      </w:r>
    </w:p>
    <w:p w:rsidR="005217A0" w:rsidRDefault="009C06A7" w:rsidP="009C06A7">
      <w:pPr>
        <w:spacing w:after="200"/>
        <w:jc w:val="both"/>
        <w:outlineLvl w:val="0"/>
        <w:rPr>
          <w:rFonts w:ascii="Arial" w:hAnsi="Arial" w:cs="Arial"/>
        </w:rPr>
      </w:pPr>
      <w:r w:rsidRPr="009C06A7">
        <w:rPr>
          <w:rFonts w:ascii="Arial" w:hAnsi="Arial" w:cs="Arial"/>
        </w:rPr>
        <w:t xml:space="preserve">Concluída a correção e homogeneização da umidade, o material deve ser conformado, de maneira a se obter a espessura desejada após a compactação. A espessura da camada compactada não deve ser inferior a 10 cm nem superior a 20 cm. Quando houver necessidade de se executar camadas de sub-base com espessura final superior a 20 cm, estas devem ser subdivididas em camadas parciais. A espessura mínima de qualquer camada de sub-base deve ser de 10 cm, após a compactação. Nesta fase devem ser tomados os cuidados necessários para evitar a adição de material na fase de acabamento. </w:t>
      </w:r>
    </w:p>
    <w:p w:rsidR="005217A0" w:rsidRDefault="009C06A7" w:rsidP="009C06A7">
      <w:pPr>
        <w:spacing w:after="200"/>
        <w:jc w:val="both"/>
        <w:outlineLvl w:val="0"/>
        <w:rPr>
          <w:rFonts w:ascii="Arial" w:hAnsi="Arial" w:cs="Arial"/>
        </w:rPr>
      </w:pPr>
      <w:r w:rsidRPr="009C06A7">
        <w:rPr>
          <w:rFonts w:ascii="Arial" w:hAnsi="Arial" w:cs="Arial"/>
        </w:rPr>
        <w:t>Compactação - Na fase inicial da obra devem ser executados segmentos experimentais, com formas diferentes de execução, na sequência operacional de utilização dos equipamentos, de modo a definir os procedimentos a serem obedecidos nos serviços de compactação. Deve</w:t>
      </w:r>
      <w:r w:rsidR="005217A0">
        <w:rPr>
          <w:rFonts w:ascii="Arial" w:hAnsi="Arial" w:cs="Arial"/>
        </w:rPr>
        <w:t>-</w:t>
      </w:r>
      <w:r w:rsidRPr="009C06A7">
        <w:rPr>
          <w:rFonts w:ascii="Arial" w:hAnsi="Arial" w:cs="Arial"/>
        </w:rPr>
        <w:t xml:space="preserve">se estabelecer o número de passadas necessárias dos equipamentos de compactação para atingir o grau de compactação especificado. Deve ser realizada nova determinação, sempre que houver variação no material ou do equipamento empregado. A compactação deve evoluir longitudinalmente, iniciando pelas bordas. Nos trechos em tangente, a compactação deve prosseguir das duas bordas para o centro, em percursos equidistantes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5217A0" w:rsidRDefault="009C06A7" w:rsidP="009C06A7">
      <w:pPr>
        <w:spacing w:after="200"/>
        <w:jc w:val="both"/>
        <w:outlineLvl w:val="0"/>
        <w:rPr>
          <w:rFonts w:ascii="Arial" w:hAnsi="Arial" w:cs="Arial"/>
        </w:rPr>
      </w:pPr>
      <w:r w:rsidRPr="009C06A7">
        <w:rPr>
          <w:rFonts w:ascii="Arial" w:hAnsi="Arial" w:cs="Arial"/>
        </w:rPr>
        <w:t>Nas partes adjacentes ao início e ao fim da sub</w:t>
      </w:r>
      <w:r w:rsidR="00B82DF1">
        <w:rPr>
          <w:rFonts w:ascii="Arial" w:hAnsi="Arial" w:cs="Arial"/>
        </w:rPr>
        <w:t>-</w:t>
      </w:r>
      <w:r w:rsidRPr="009C06A7">
        <w:rPr>
          <w:rFonts w:ascii="Arial" w:hAnsi="Arial" w:cs="Arial"/>
        </w:rPr>
        <w:t>base em construção, a compactação deve ser executada transversalmente à linha base, o eixo. Nas partes inacessíveis aos rolos compactadores, assim como nas partes em que seu uso não for recomendável, tais como cabeceiras de pontes e viadutos, a compactação deve ser executada com rolos vibratórios</w:t>
      </w:r>
      <w:r w:rsidR="00B82DF1">
        <w:rPr>
          <w:rFonts w:ascii="Arial" w:hAnsi="Arial" w:cs="Arial"/>
        </w:rPr>
        <w:t xml:space="preserve"> portáteis ou sapos mecânicos. </w:t>
      </w:r>
      <w:r w:rsidRPr="009C06A7">
        <w:rPr>
          <w:rFonts w:ascii="Arial" w:hAnsi="Arial" w:cs="Arial"/>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5217A0" w:rsidRDefault="009C06A7" w:rsidP="009C06A7">
      <w:pPr>
        <w:spacing w:after="200"/>
        <w:jc w:val="both"/>
        <w:outlineLvl w:val="0"/>
        <w:rPr>
          <w:rFonts w:ascii="Arial" w:hAnsi="Arial" w:cs="Arial"/>
        </w:rPr>
      </w:pPr>
      <w:r w:rsidRPr="009C06A7">
        <w:rPr>
          <w:rFonts w:ascii="Arial" w:hAnsi="Arial" w:cs="Arial"/>
        </w:rPr>
        <w:lastRenderedPageBreak/>
        <w:t xml:space="preserve">Acabamento - 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9C06A7" w:rsidRDefault="009C06A7" w:rsidP="009C06A7">
      <w:pPr>
        <w:spacing w:after="200"/>
        <w:jc w:val="both"/>
        <w:outlineLvl w:val="0"/>
        <w:rPr>
          <w:rFonts w:ascii="Arial" w:hAnsi="Arial" w:cs="Arial"/>
        </w:rPr>
      </w:pPr>
      <w:r w:rsidRPr="009C06A7">
        <w:rPr>
          <w:rFonts w:ascii="Arial" w:hAnsi="Arial" w:cs="Arial"/>
        </w:rPr>
        <w:t>Abertura ao tráfego - A sub-base estabilizada granulometricamente não deve ser submetida à ação do tráfego. A extensão máxima a ser executada deve ser aquela para a qual pode ser efetuado de imediato o espalhamento do material da camada seguinte, de forma que a sub-base já liberada não fique exposta à ação de intempéries que possam prejudicar sua qualidade.</w:t>
      </w:r>
    </w:p>
    <w:p w:rsidR="005217A0" w:rsidRDefault="005217A0" w:rsidP="009C06A7">
      <w:pPr>
        <w:spacing w:after="200"/>
        <w:jc w:val="both"/>
        <w:outlineLvl w:val="0"/>
        <w:rPr>
          <w:rFonts w:ascii="Arial" w:hAnsi="Arial" w:cs="Arial"/>
          <w:b/>
        </w:rPr>
      </w:pPr>
      <w:r w:rsidRPr="005217A0">
        <w:rPr>
          <w:rFonts w:ascii="Arial" w:hAnsi="Arial" w:cs="Arial"/>
          <w:b/>
        </w:rPr>
        <w:t>Camada de bloqueio</w:t>
      </w:r>
    </w:p>
    <w:p w:rsidR="009E4940" w:rsidRDefault="001C71B0" w:rsidP="009E4940">
      <w:pPr>
        <w:jc w:val="both"/>
        <w:outlineLvl w:val="0"/>
        <w:rPr>
          <w:rFonts w:ascii="Arial" w:hAnsi="Arial"/>
        </w:rPr>
      </w:pPr>
      <w:r w:rsidRPr="009E4940">
        <w:rPr>
          <w:rFonts w:ascii="Arial" w:hAnsi="Arial"/>
        </w:rPr>
        <w:t xml:space="preserve">Não é permitida a execução dos serviços em dias de chuva. </w:t>
      </w:r>
    </w:p>
    <w:p w:rsidR="009E4940" w:rsidRDefault="001C71B0" w:rsidP="009E4940">
      <w:pPr>
        <w:jc w:val="both"/>
        <w:outlineLvl w:val="0"/>
        <w:rPr>
          <w:rFonts w:ascii="Arial" w:hAnsi="Arial"/>
        </w:rPr>
      </w:pPr>
      <w:r w:rsidRPr="009E4940">
        <w:rPr>
          <w:rFonts w:ascii="Arial" w:hAnsi="Arial"/>
        </w:rPr>
        <w:t xml:space="preserve">A camada de sub-base e base macadame seco só pode ser </w:t>
      </w:r>
      <w:r w:rsidR="00B40527" w:rsidRPr="009E4940">
        <w:rPr>
          <w:rFonts w:ascii="Arial" w:hAnsi="Arial"/>
        </w:rPr>
        <w:t>executado</w:t>
      </w:r>
      <w:r w:rsidRPr="009E4940">
        <w:rPr>
          <w:rFonts w:ascii="Arial" w:hAnsi="Arial"/>
        </w:rPr>
        <w:t xml:space="preserve"> quando a camada subjacente estiver liberada, quanto aos requisitos de aceitação de materiais e execução. </w:t>
      </w:r>
    </w:p>
    <w:p w:rsidR="009E4940" w:rsidRDefault="001C71B0" w:rsidP="009E4940">
      <w:pPr>
        <w:jc w:val="both"/>
        <w:outlineLvl w:val="0"/>
        <w:rPr>
          <w:rFonts w:ascii="Arial" w:hAnsi="Arial"/>
        </w:rPr>
      </w:pPr>
      <w:r w:rsidRPr="009E4940">
        <w:rPr>
          <w:rFonts w:ascii="Arial" w:hAnsi="Arial"/>
        </w:rPr>
        <w:t xml:space="preserve">A superfície deve estar perfeitamente limpa, desempenada e sem excessos de umidade antes da execução da sub-base ou base de macadame seco. Durante todo o tempo de execução da camada, os materiais e os serviços devem ser protegidos contra a ação destrutiva das águas pluviais, do trânsito e de outros agentes que possam danificá-los. É obrigação da </w:t>
      </w:r>
      <w:r w:rsidR="009E4940">
        <w:rPr>
          <w:rFonts w:ascii="Arial" w:hAnsi="Arial"/>
        </w:rPr>
        <w:t>contratada</w:t>
      </w:r>
      <w:r w:rsidRPr="009E4940">
        <w:rPr>
          <w:rFonts w:ascii="Arial" w:hAnsi="Arial"/>
        </w:rPr>
        <w:t xml:space="preserve"> a responsabilidade desta conservação. Não é admitida a complementação da espessura desejada pela adição excessiva de finos, os quais, acumulados sobre o agregado graúdo, possibilitam o aparecimento de trincas, escorregamentos e deformações no revestimento. </w:t>
      </w:r>
    </w:p>
    <w:p w:rsidR="009E4940" w:rsidRDefault="001C71B0" w:rsidP="009E4940">
      <w:pPr>
        <w:jc w:val="both"/>
        <w:outlineLvl w:val="0"/>
        <w:rPr>
          <w:rFonts w:ascii="Arial" w:hAnsi="Arial"/>
        </w:rPr>
      </w:pPr>
      <w:r w:rsidRPr="009E4940">
        <w:rPr>
          <w:rFonts w:ascii="Arial" w:hAnsi="Arial"/>
        </w:rPr>
        <w:t xml:space="preserve">Quando se desejar camadas de bases ou sub-bases de espessura superior a 20 cm, os serviços devem ser executados em mais de uma camada de espessuras iguais. A camada de isolamento aplica-se aos casos em que o macadame seco é executado diretamente sobre o material que apresente mais do que 35%, em peso, passando na peneira de abertura de 0,074 mm, nº 200. Sua execução tem por objetivo evitar que o agregado graúdo penetre no material subjacente e que, como </w:t>
      </w:r>
      <w:r w:rsidR="009E4940" w:rsidRPr="009E4940">
        <w:rPr>
          <w:rFonts w:ascii="Arial" w:hAnsi="Arial"/>
        </w:rPr>
        <w:t>consequência</w:t>
      </w:r>
      <w:r w:rsidRPr="009E4940">
        <w:rPr>
          <w:rFonts w:ascii="Arial" w:hAnsi="Arial"/>
        </w:rPr>
        <w:t>, os finos existentes sejam bombeados e venham a contaminar a camada à executar. Esta camada deve ser executada na largura da pista e deve possuir espessura de 4,0 cm após a compactação, com tolerância de mais um centímetro. O espalhamento do material de bloqueio deve ser executado por motoniveladora. A acomodação da camada deve ser feita pela compactação, com emprego de rolo estático liso, preferencialmente, em uma ou, no máximo, duas coberturas. O material de enchimento, o mais seco possível, e obe</w:t>
      </w:r>
      <w:r w:rsidR="009E4940">
        <w:rPr>
          <w:rFonts w:ascii="Arial" w:hAnsi="Arial"/>
        </w:rPr>
        <w:t>decendo a</w:t>
      </w:r>
      <w:r w:rsidRPr="009E4940">
        <w:rPr>
          <w:rFonts w:ascii="Arial" w:hAnsi="Arial"/>
        </w:rPr>
        <w:t xml:space="preserve">s faixa granulométrica especificada, deve ser espalhado com motoniveladora sobre a camada de agregado graúdo, de modo a preencher os vazios deste já parcialmente compactado. Após a distribuição do material de enchimento, a camada deve ser compactada com uso de rolo liso vibratório, para forçar a penetração do material nos vazios do agregado graúdo. Nos trechos em tangente, a compactação deve partir sempre das bordas para o eixo, e, nas curvas, da borda interna para a externa. Em cada passada, o equipamento utilizado deve recobrir ao menos a metade da faixa anteriormente compactada. Em lugares inacessíveis ao equipamento de compactação, ou onde seu emprego não seja recomendável, a compactação requerida deve ser feita com compactadores portáteis, manuais ou sapos mecânicos. A aplicação do material de enchimento deve ser feita uma ou mais vezes, até se obter um bom preenchimento, evitando-se o excesso superficial. </w:t>
      </w:r>
    </w:p>
    <w:p w:rsidR="009E4940" w:rsidRDefault="001C71B0" w:rsidP="009E4940">
      <w:pPr>
        <w:jc w:val="both"/>
        <w:outlineLvl w:val="0"/>
        <w:rPr>
          <w:rFonts w:ascii="Arial" w:hAnsi="Arial"/>
        </w:rPr>
      </w:pPr>
      <w:r w:rsidRPr="009E4940">
        <w:rPr>
          <w:rFonts w:ascii="Arial" w:hAnsi="Arial"/>
        </w:rPr>
        <w:t xml:space="preserve">Logo após a completa compactação da camada, deve ser feita nova verificação na superfície para verificar a ocorrência de excesso ou deficiência de material de enchimento. </w:t>
      </w:r>
    </w:p>
    <w:p w:rsidR="00B40527" w:rsidRDefault="00B40527"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Constatado o excesso ou falta de finos, deve-se realizar as correções necessárias da seguinte forma: </w:t>
      </w:r>
    </w:p>
    <w:p w:rsidR="009E4940" w:rsidRDefault="009E4940"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 se houver deficiência de finos, deve-se processar o espalhamento da segunda camada de material de enchimento; </w:t>
      </w:r>
    </w:p>
    <w:p w:rsidR="009E4940" w:rsidRDefault="009E4940"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 se houver excesso de finos, deve-se processar a remoção do material excedente por meios manuais ou mecânicos, utilizando-se ferramentas auxiliares, tais como: pá, enxada, rastelo ou vassoura mecânica. </w:t>
      </w:r>
    </w:p>
    <w:p w:rsidR="00B40527" w:rsidRDefault="00B40527" w:rsidP="009E4940">
      <w:pPr>
        <w:jc w:val="both"/>
        <w:outlineLvl w:val="0"/>
        <w:rPr>
          <w:rFonts w:ascii="Arial" w:hAnsi="Arial"/>
        </w:rPr>
      </w:pPr>
    </w:p>
    <w:p w:rsidR="005217A0" w:rsidRDefault="001C71B0" w:rsidP="009E4940">
      <w:pPr>
        <w:jc w:val="both"/>
        <w:outlineLvl w:val="0"/>
        <w:rPr>
          <w:rFonts w:ascii="Arial" w:hAnsi="Arial"/>
        </w:rPr>
      </w:pPr>
      <w:r w:rsidRPr="009E4940">
        <w:rPr>
          <w:rFonts w:ascii="Arial" w:hAnsi="Arial"/>
        </w:rPr>
        <w:t>A compactação deve prosseguir até se obter um bom entrosamento dos agregados componentes da camada de macadame seco. Concluída a compactação, a camada deve ser aberta ao tráfego da obra e usuários, de forma controlada e direcionada, mantendo-se a superfície umedecida. Esta etapa deve estender-se por período suficiente, que permita a verificação de eventuais problemas localizados de travamento deficiente. Caso ocorram deficiências de travamento, devem ser executadas as correções pertinentes.</w:t>
      </w:r>
    </w:p>
    <w:p w:rsidR="009E4940" w:rsidRPr="009E4940" w:rsidRDefault="009E4940" w:rsidP="009E4940">
      <w:pPr>
        <w:jc w:val="both"/>
        <w:outlineLvl w:val="0"/>
        <w:rPr>
          <w:rFonts w:ascii="Arial" w:hAnsi="Arial"/>
        </w:rPr>
      </w:pPr>
    </w:p>
    <w:p w:rsidR="00B11F9B" w:rsidRPr="00B11F9B" w:rsidRDefault="00B11F9B" w:rsidP="00B11F9B">
      <w:pPr>
        <w:spacing w:after="200"/>
        <w:jc w:val="both"/>
        <w:rPr>
          <w:rFonts w:ascii="Arial" w:hAnsi="Arial"/>
          <w:b/>
          <w:u w:val="single"/>
        </w:rPr>
      </w:pPr>
      <w:r w:rsidRPr="00B11F9B">
        <w:rPr>
          <w:rFonts w:ascii="Arial" w:hAnsi="Arial"/>
          <w:b/>
          <w:u w:val="single"/>
        </w:rPr>
        <w:t>MEIO FIO</w:t>
      </w:r>
      <w:r w:rsidR="006E5BCF">
        <w:rPr>
          <w:rFonts w:ascii="Arial" w:hAnsi="Arial"/>
          <w:b/>
          <w:u w:val="single"/>
        </w:rPr>
        <w:t xml:space="preserve"> E SARJETA</w:t>
      </w:r>
    </w:p>
    <w:p w:rsidR="00A32659" w:rsidRDefault="00A32659" w:rsidP="00A32659">
      <w:pPr>
        <w:spacing w:after="200"/>
        <w:ind w:firstLine="993"/>
        <w:jc w:val="both"/>
        <w:rPr>
          <w:rFonts w:ascii="Arial" w:hAnsi="Arial"/>
        </w:rPr>
      </w:pPr>
      <w:r>
        <w:rPr>
          <w:rFonts w:ascii="Arial" w:hAnsi="Arial"/>
        </w:rPr>
        <w:lastRenderedPageBreak/>
        <w:t>Deverá ser executado meio fio</w:t>
      </w:r>
      <w:r w:rsidR="006E5BCF">
        <w:rPr>
          <w:rFonts w:ascii="Arial" w:hAnsi="Arial"/>
        </w:rPr>
        <w:t xml:space="preserve"> e sarjeta conjugado</w:t>
      </w:r>
      <w:r>
        <w:rPr>
          <w:rFonts w:ascii="Arial" w:hAnsi="Arial"/>
        </w:rPr>
        <w:t xml:space="preserve"> reto / curvo de concreto usinado fck=1</w:t>
      </w:r>
      <w:r w:rsidR="006E5BCF">
        <w:rPr>
          <w:rFonts w:ascii="Arial" w:hAnsi="Arial"/>
        </w:rPr>
        <w:t>5</w:t>
      </w:r>
      <w:r>
        <w:rPr>
          <w:rFonts w:ascii="Arial" w:hAnsi="Arial"/>
        </w:rPr>
        <w:t>MPa, moldado "IN LOCO", através de máquina especial, medindo 0,</w:t>
      </w:r>
      <w:r w:rsidR="006E5BCF">
        <w:rPr>
          <w:rFonts w:ascii="Arial" w:hAnsi="Arial"/>
        </w:rPr>
        <w:t>4</w:t>
      </w:r>
      <w:r>
        <w:rPr>
          <w:rFonts w:ascii="Arial" w:hAnsi="Arial"/>
        </w:rPr>
        <w:t>5m na base e com altura de 0,30m, acabamento com argamassa de cimento e pó-de-pedra, no traço 1:3</w:t>
      </w:r>
      <w:r w:rsidR="006E5BCF">
        <w:rPr>
          <w:rFonts w:ascii="Arial" w:hAnsi="Arial"/>
        </w:rPr>
        <w:t>:5</w:t>
      </w:r>
      <w:r>
        <w:rPr>
          <w:rFonts w:ascii="Arial" w:hAnsi="Arial"/>
        </w:rPr>
        <w:t>, com fornecimento dos materiais.</w:t>
      </w:r>
    </w:p>
    <w:p w:rsidR="00A32659" w:rsidRDefault="00A32659" w:rsidP="00A32659">
      <w:pPr>
        <w:spacing w:after="200"/>
        <w:jc w:val="both"/>
        <w:rPr>
          <w:rFonts w:ascii="Arial" w:hAnsi="Arial"/>
        </w:rPr>
      </w:pPr>
      <w:r>
        <w:rPr>
          <w:rFonts w:ascii="Arial" w:hAnsi="Arial"/>
        </w:rPr>
        <w:t xml:space="preserve">Para execução do meio fio será </w:t>
      </w:r>
      <w:r w:rsidR="00A15E6A" w:rsidRPr="00A15E6A">
        <w:rPr>
          <w:rFonts w:ascii="Arial" w:hAnsi="Arial"/>
        </w:rPr>
        <w:t>empreg</w:t>
      </w:r>
      <w:r>
        <w:rPr>
          <w:rFonts w:ascii="Arial" w:hAnsi="Arial"/>
        </w:rPr>
        <w:t>ad</w:t>
      </w:r>
      <w:r w:rsidR="00A15E6A" w:rsidRPr="00A15E6A">
        <w:rPr>
          <w:rFonts w:ascii="Arial" w:hAnsi="Arial"/>
        </w:rPr>
        <w:t xml:space="preserve">o fôrmas metálicas deslizantes, acopladas a máquinas automotrizes, adequadas à execução de concreto por extrusão, compreendendo as etapas de construção relacionadas a seguir: </w:t>
      </w:r>
    </w:p>
    <w:p w:rsidR="00A32659" w:rsidRDefault="00A32659" w:rsidP="00A32659">
      <w:pPr>
        <w:spacing w:after="200"/>
        <w:jc w:val="both"/>
        <w:rPr>
          <w:rFonts w:ascii="Arial" w:hAnsi="Arial"/>
        </w:rPr>
      </w:pPr>
      <w:r>
        <w:rPr>
          <w:rFonts w:ascii="Arial" w:hAnsi="Arial"/>
        </w:rPr>
        <w:t>a) E</w:t>
      </w:r>
      <w:r w:rsidR="00A15E6A" w:rsidRPr="00A15E6A">
        <w:rPr>
          <w:rFonts w:ascii="Arial" w:hAnsi="Arial"/>
        </w:rPr>
        <w:t>scavação da porção anexa ao bordo do pavimento, obedecendo aos alinhamentos, cotas e dimensões indicados no projeto;</w:t>
      </w:r>
    </w:p>
    <w:p w:rsidR="00A32659" w:rsidRDefault="00A15E6A" w:rsidP="00A32659">
      <w:pPr>
        <w:spacing w:after="200"/>
        <w:jc w:val="both"/>
        <w:rPr>
          <w:rFonts w:ascii="Arial" w:hAnsi="Arial"/>
        </w:rPr>
      </w:pPr>
      <w:r w:rsidRPr="00A15E6A">
        <w:rPr>
          <w:rFonts w:ascii="Arial" w:hAnsi="Arial"/>
        </w:rPr>
        <w:t xml:space="preserve"> b) execução da base de brita para regularização do terreno e apoio dos meios-fios; </w:t>
      </w:r>
    </w:p>
    <w:p w:rsidR="00A32659" w:rsidRDefault="00A15E6A" w:rsidP="00A32659">
      <w:pPr>
        <w:spacing w:after="200"/>
        <w:jc w:val="both"/>
        <w:rPr>
          <w:rFonts w:ascii="Arial" w:hAnsi="Arial"/>
        </w:rPr>
      </w:pPr>
      <w:r w:rsidRPr="00A15E6A">
        <w:rPr>
          <w:rFonts w:ascii="Arial" w:hAnsi="Arial"/>
        </w:rPr>
        <w:t xml:space="preserve">c) lançamento do concreto e moldagem, por extrusão; </w:t>
      </w:r>
    </w:p>
    <w:p w:rsidR="00B11F9B" w:rsidRDefault="00A15E6A" w:rsidP="00A32659">
      <w:pPr>
        <w:spacing w:after="200"/>
        <w:jc w:val="both"/>
        <w:rPr>
          <w:rFonts w:ascii="Arial" w:hAnsi="Arial"/>
        </w:rPr>
      </w:pPr>
      <w:r w:rsidRPr="00A15E6A">
        <w:rPr>
          <w:rFonts w:ascii="Arial" w:hAnsi="Arial"/>
        </w:rPr>
        <w:t xml:space="preserve">d) interrupção da concretagem dos dispositivos; e execução de juntas de dilatação a intervalos de 12,0m, preenchidas com asfalto. </w:t>
      </w:r>
    </w:p>
    <w:p w:rsidR="00B11F9B" w:rsidRPr="00A32659" w:rsidRDefault="00A32659" w:rsidP="00B11F9B">
      <w:pPr>
        <w:spacing w:after="200"/>
        <w:jc w:val="both"/>
        <w:rPr>
          <w:rFonts w:ascii="Arial" w:hAnsi="Arial"/>
          <w:b/>
          <w:u w:val="single"/>
        </w:rPr>
      </w:pPr>
      <w:r>
        <w:rPr>
          <w:rFonts w:ascii="Arial" w:hAnsi="Arial"/>
          <w:b/>
          <w:u w:val="single"/>
        </w:rPr>
        <w:t>PAVIMENTAÇÃO EM CONCRETO BETUMINOSO USINADO A QUENTE</w:t>
      </w:r>
    </w:p>
    <w:p w:rsidR="002C6323" w:rsidRDefault="002C6323" w:rsidP="00B40527">
      <w:pPr>
        <w:spacing w:after="200"/>
        <w:jc w:val="both"/>
        <w:rPr>
          <w:rFonts w:ascii="Arial" w:hAnsi="Arial"/>
        </w:rPr>
      </w:pPr>
      <w:r>
        <w:rPr>
          <w:rFonts w:ascii="Arial" w:hAnsi="Arial"/>
        </w:rPr>
        <w:t>-</w:t>
      </w:r>
      <w:r w:rsidRPr="002C6323">
        <w:rPr>
          <w:rFonts w:ascii="Arial" w:hAnsi="Arial"/>
        </w:rPr>
        <w:t xml:space="preserve"> Pintura de ligação </w:t>
      </w:r>
    </w:p>
    <w:p w:rsidR="002C6323" w:rsidRDefault="003805F9" w:rsidP="00B40527">
      <w:pPr>
        <w:spacing w:after="200"/>
        <w:jc w:val="both"/>
        <w:rPr>
          <w:rFonts w:ascii="Arial" w:hAnsi="Arial"/>
        </w:rPr>
      </w:pPr>
      <w:r>
        <w:rPr>
          <w:rFonts w:ascii="Arial" w:hAnsi="Arial"/>
        </w:rPr>
        <w:t xml:space="preserve">Após </w:t>
      </w:r>
      <w:r w:rsidR="002C6323" w:rsidRPr="002C6323">
        <w:rPr>
          <w:rFonts w:ascii="Arial" w:hAnsi="Arial"/>
        </w:rPr>
        <w:t xml:space="preserve">decorridos mais de sete dias entre a execução da imprimação e a do revestimento, ou no caso de ter havido trânsito sobre a superfície imprimada, ou, ainda ter sido a imprimação recoberta com areia, pó-de-pedra, etc., deve ser feita uma pintura de ligação. </w:t>
      </w:r>
    </w:p>
    <w:p w:rsidR="003805F9" w:rsidRDefault="002C6323" w:rsidP="00B40527">
      <w:pPr>
        <w:spacing w:after="200"/>
        <w:jc w:val="both"/>
        <w:rPr>
          <w:rFonts w:ascii="Arial" w:hAnsi="Arial"/>
        </w:rPr>
      </w:pPr>
      <w:r w:rsidRPr="002C6323">
        <w:rPr>
          <w:rFonts w:ascii="Arial" w:hAnsi="Arial"/>
        </w:rPr>
        <w:t xml:space="preserve">O concreto asfáltico produzido deve ser transportado, da usina ao ponto </w:t>
      </w:r>
      <w:r>
        <w:rPr>
          <w:rFonts w:ascii="Arial" w:hAnsi="Arial"/>
        </w:rPr>
        <w:t xml:space="preserve">de aplicação, </w:t>
      </w:r>
      <w:r w:rsidR="003805F9">
        <w:rPr>
          <w:rFonts w:ascii="Arial" w:hAnsi="Arial"/>
        </w:rPr>
        <w:t>em</w:t>
      </w:r>
      <w:r>
        <w:rPr>
          <w:rFonts w:ascii="Arial" w:hAnsi="Arial"/>
        </w:rPr>
        <w:t xml:space="preserve"> veículos apropriados, </w:t>
      </w:r>
      <w:r w:rsidRPr="002C6323">
        <w:rPr>
          <w:rFonts w:ascii="Arial" w:hAnsi="Arial"/>
        </w:rPr>
        <w:t xml:space="preserve">quando necessário, para que a mistura seja colocada na pista à temperatura especificada. Cada carregamento deve ser coberto com lona ou outro material aceitável, com tamanho suficiente para proteger a mistura. </w:t>
      </w:r>
    </w:p>
    <w:p w:rsidR="00B11F9B" w:rsidRDefault="002C6323" w:rsidP="00B40527">
      <w:pPr>
        <w:spacing w:after="200"/>
        <w:jc w:val="both"/>
        <w:rPr>
          <w:rFonts w:ascii="Arial" w:hAnsi="Arial"/>
        </w:rPr>
      </w:pPr>
      <w:r w:rsidRPr="002C6323">
        <w:rPr>
          <w:rFonts w:ascii="Arial" w:hAnsi="Arial"/>
        </w:rPr>
        <w:t xml:space="preserve">A distribuição do concreto asfáltico deve ser feita </w:t>
      </w:r>
      <w:r w:rsidR="003805F9">
        <w:rPr>
          <w:rFonts w:ascii="Arial" w:hAnsi="Arial"/>
        </w:rPr>
        <w:t xml:space="preserve">por </w:t>
      </w:r>
      <w:r w:rsidRPr="002C6323">
        <w:rPr>
          <w:rFonts w:ascii="Arial" w:hAnsi="Arial"/>
        </w:rPr>
        <w:t>pavimentadora automotriz, capazes de espalhar e conformar a mistura no alinhamento, cotas e abaulamento definidos no projeto. As acabadoras devem ser equipadas com parafusos sem fim, para colocar a mistura exatamente nas faixas, e possuir dispositivos rápidos e eficientes de direção, além de marchas para a frente e para trás. As acabadoras devem ser equipadas com alisadores e dispositivos para aquecimento, à temperatura requerida, para a colocação da mistura sem irregularidade</w:t>
      </w:r>
      <w:r>
        <w:t xml:space="preserve">. </w:t>
      </w:r>
      <w:r w:rsidRPr="002C6323">
        <w:rPr>
          <w:rFonts w:ascii="Arial" w:hAnsi="Arial"/>
        </w:rPr>
        <w:t xml:space="preserve">Caso ocorram irregularidades na superfície da camada, estas devem ser sanadas pela adição manual de concreto asfáltico, sendo esse espalhamento efetuado por meio de ancinhos e rodos metálicos. Após a distribuição do concreto asfáltico, tem início a rolagem. Como norma geral, a temperatura de rolagem é a mais elevada que a mistura asfáltica possa suportar, temperatura essa fixada, experimentalmente, para cada caso. Caso sejam empregados rolos de pneus, de pressão variável, inicia-se a rolagem com baixa pressão, a qual deve ser aumentada à medida que a mistura seja compactada, e, </w:t>
      </w:r>
      <w:r w:rsidR="00B40527" w:rsidRPr="002C6323">
        <w:rPr>
          <w:rFonts w:ascii="Arial" w:hAnsi="Arial"/>
        </w:rPr>
        <w:t>consequentemente</w:t>
      </w:r>
      <w:r w:rsidRPr="002C6323">
        <w:rPr>
          <w:rFonts w:ascii="Arial" w:hAnsi="Arial"/>
        </w:rPr>
        <w:t xml:space="preserve">, suportando pressões mais elevadas. A compactação deve ser iniciada pelos bordos, longitudinalmente, continuando em direção ao eixo da pista. Nas curvas, de acordo com a superelevação, a compactação deve começar sempre do ponto mais baixo para o ponto mais alto. Cada passada do rolo deve ser </w:t>
      </w:r>
      <w:r w:rsidR="00B40527" w:rsidRPr="002C6323">
        <w:rPr>
          <w:rFonts w:ascii="Arial" w:hAnsi="Arial"/>
        </w:rPr>
        <w:t>recoberto</w:t>
      </w:r>
      <w:r w:rsidRPr="002C6323">
        <w:rPr>
          <w:rFonts w:ascii="Arial" w:hAnsi="Arial"/>
        </w:rPr>
        <w:t xml:space="preserve"> na seguinte de, pelo menos, metade da largura rolada. Em qualquer caso, a operação de rolagem perdurará até o momento em que seja atingida a compactação especificada. Durante a rolagem não são permitidas mudanças de direção e inversões bruscas da marcha, nem estacionamento do equipamento sobre o revestimento recém – rolado. As rodas do rolo devem ser umedecidas adequadamente, de modo a evitar a aderência da mistura. Os revestimentos recém–acabados devem ser mantidos sem tráfego, até o seu completo resfriamento.</w:t>
      </w:r>
    </w:p>
    <w:p w:rsidR="003805F9" w:rsidRPr="00C31288" w:rsidRDefault="003805F9" w:rsidP="003805F9">
      <w:pPr>
        <w:spacing w:after="200"/>
        <w:jc w:val="both"/>
        <w:rPr>
          <w:rFonts w:ascii="Arial" w:hAnsi="Arial"/>
          <w:b/>
          <w:u w:val="single"/>
        </w:rPr>
      </w:pPr>
      <w:r w:rsidRPr="00C31288">
        <w:rPr>
          <w:rFonts w:ascii="Arial" w:hAnsi="Arial"/>
          <w:b/>
          <w:u w:val="single"/>
        </w:rPr>
        <w:t>CARGA, DESCARGA E TRANSPORTE DE CONCRETO BETUMINOSO USINADO A QUENTE</w:t>
      </w:r>
    </w:p>
    <w:p w:rsidR="00B11F9B" w:rsidRDefault="00C445A7" w:rsidP="003805F9">
      <w:pPr>
        <w:spacing w:after="120"/>
        <w:jc w:val="both"/>
        <w:rPr>
          <w:rFonts w:ascii="Arial" w:hAnsi="Arial"/>
        </w:rPr>
      </w:pPr>
      <w:r w:rsidRPr="00C445A7">
        <w:rPr>
          <w:rFonts w:ascii="Arial" w:hAnsi="Arial"/>
        </w:rPr>
        <w:t>Os caminhões, tipo basculante, para o transporte do concreto asfáltico usinado a quente, devem ter caçambas metálicas robustas, limpas e lisas, ligeiramente lubrificadas com água e sabão, óleo cru fino, óleo parafínico, ou solução de cal, de modo a evitar a aderência da mistura à chapa. A utilização de produtos susceptíveis de dissolver o ligante asfáltico (óleo diesel, gasolina etc.) não é permitida</w:t>
      </w:r>
      <w:r w:rsidR="00624BCF">
        <w:rPr>
          <w:rFonts w:ascii="Arial" w:hAnsi="Arial"/>
        </w:rPr>
        <w:t>.</w:t>
      </w:r>
    </w:p>
    <w:p w:rsidR="00CD2C35" w:rsidRPr="00E01F90" w:rsidRDefault="00CD2C35" w:rsidP="00E779A8">
      <w:pPr>
        <w:pStyle w:val="PargrafodaLista"/>
        <w:spacing w:afterLines="40"/>
        <w:ind w:left="360"/>
        <w:jc w:val="both"/>
        <w:rPr>
          <w:rFonts w:ascii="Arial" w:hAnsi="Arial" w:cs="Arial"/>
        </w:rPr>
      </w:pPr>
    </w:p>
    <w:p w:rsidR="00F46323" w:rsidRDefault="00F46323" w:rsidP="00E779A8">
      <w:pPr>
        <w:pStyle w:val="PargrafodaLista"/>
        <w:numPr>
          <w:ilvl w:val="1"/>
          <w:numId w:val="3"/>
        </w:numPr>
        <w:spacing w:afterLines="40"/>
        <w:jc w:val="both"/>
        <w:rPr>
          <w:rFonts w:ascii="Arial" w:hAnsi="Arial" w:cs="Arial"/>
          <w:b/>
          <w:u w:val="single"/>
        </w:rPr>
      </w:pPr>
      <w:r>
        <w:rPr>
          <w:rFonts w:ascii="Arial" w:hAnsi="Arial" w:cs="Arial"/>
          <w:b/>
          <w:u w:val="single"/>
        </w:rPr>
        <w:t xml:space="preserve">- PASSEIOS </w:t>
      </w:r>
    </w:p>
    <w:p w:rsidR="00F46323" w:rsidRDefault="00F46323" w:rsidP="00E779A8">
      <w:pPr>
        <w:pStyle w:val="PargrafodaLista"/>
        <w:spacing w:afterLines="40"/>
        <w:ind w:left="360"/>
        <w:jc w:val="both"/>
        <w:rPr>
          <w:rFonts w:ascii="Arial" w:hAnsi="Arial" w:cs="Arial"/>
          <w:b/>
          <w:u w:val="single"/>
        </w:rPr>
      </w:pPr>
    </w:p>
    <w:p w:rsidR="00F46323" w:rsidRPr="005B2F07" w:rsidRDefault="00F46323" w:rsidP="00F46323">
      <w:pPr>
        <w:pStyle w:val="Ttulo3"/>
        <w:spacing w:after="120"/>
        <w:rPr>
          <w:sz w:val="20"/>
        </w:rPr>
      </w:pPr>
      <w:r>
        <w:rPr>
          <w:sz w:val="20"/>
        </w:rPr>
        <w:lastRenderedPageBreak/>
        <w:t>4</w:t>
      </w:r>
      <w:r w:rsidRPr="005B2F07">
        <w:rPr>
          <w:sz w:val="20"/>
        </w:rPr>
        <w:t>.</w:t>
      </w:r>
      <w:r>
        <w:rPr>
          <w:sz w:val="20"/>
        </w:rPr>
        <w:t>5.</w:t>
      </w:r>
      <w:r w:rsidRPr="005B2F07">
        <w:rPr>
          <w:sz w:val="20"/>
        </w:rPr>
        <w:t>1 - Preparo manual de terreno (</w:t>
      </w:r>
      <w:r w:rsidR="00EF500D">
        <w:rPr>
          <w:sz w:val="20"/>
        </w:rPr>
        <w:t>Pavimentação em lajotas</w:t>
      </w:r>
      <w:r w:rsidRPr="005B2F07">
        <w:rPr>
          <w:sz w:val="20"/>
        </w:rPr>
        <w:t xml:space="preserve"> 8cm</w:t>
      </w:r>
      <w:r w:rsidR="00EF500D">
        <w:rPr>
          <w:sz w:val="20"/>
        </w:rPr>
        <w:t xml:space="preserve"> e ciclovia em concreto 8cm</w:t>
      </w:r>
      <w:r w:rsidRPr="005B2F07">
        <w:rPr>
          <w:sz w:val="20"/>
        </w:rPr>
        <w:t>)</w:t>
      </w:r>
    </w:p>
    <w:p w:rsidR="00F46323" w:rsidRPr="005B2F07" w:rsidRDefault="00F46323" w:rsidP="00F46323">
      <w:pPr>
        <w:spacing w:after="120"/>
        <w:jc w:val="both"/>
        <w:rPr>
          <w:rFonts w:ascii="Arial" w:hAnsi="Arial"/>
          <w:snapToGrid w:val="0"/>
        </w:rPr>
      </w:pPr>
      <w:r w:rsidRPr="005B2F07">
        <w:rPr>
          <w:rFonts w:ascii="Arial" w:hAnsi="Arial"/>
          <w:snapToGrid w:val="0"/>
        </w:rPr>
        <w:t xml:space="preserve">                    Preparo manual de terreno, compreendendo acerto</w:t>
      </w:r>
      <w:r w:rsidR="00EF500D">
        <w:rPr>
          <w:rFonts w:ascii="Arial" w:hAnsi="Arial"/>
          <w:snapToGrid w:val="0"/>
        </w:rPr>
        <w:t>, raspagem eventualmente até 0,3</w:t>
      </w:r>
      <w:r w:rsidRPr="005B2F07">
        <w:rPr>
          <w:rFonts w:ascii="Arial" w:hAnsi="Arial"/>
          <w:snapToGrid w:val="0"/>
        </w:rPr>
        <w:t>0m de profundidade e afastamento lateral do material excedente.</w:t>
      </w:r>
    </w:p>
    <w:p w:rsidR="00F46323" w:rsidRPr="00D07D72" w:rsidRDefault="00F46323" w:rsidP="00F46323">
      <w:pPr>
        <w:spacing w:after="120"/>
        <w:jc w:val="both"/>
        <w:rPr>
          <w:rFonts w:ascii="Arial" w:hAnsi="Arial" w:cs="Arial"/>
          <w:b/>
          <w:bCs/>
          <w:color w:val="FF0000"/>
        </w:rPr>
      </w:pPr>
    </w:p>
    <w:p w:rsidR="00F46323" w:rsidRPr="005B2F07" w:rsidRDefault="00F46323" w:rsidP="00F46323">
      <w:pPr>
        <w:spacing w:after="120"/>
        <w:jc w:val="both"/>
        <w:rPr>
          <w:rFonts w:ascii="Arial" w:hAnsi="Arial"/>
          <w:snapToGrid w:val="0"/>
        </w:rPr>
      </w:pPr>
      <w:r>
        <w:rPr>
          <w:rFonts w:ascii="Arial" w:hAnsi="Arial" w:cs="Arial"/>
          <w:b/>
          <w:bCs/>
        </w:rPr>
        <w:t>4.5</w:t>
      </w:r>
      <w:r w:rsidRPr="005B2F07">
        <w:rPr>
          <w:rFonts w:ascii="Arial" w:hAnsi="Arial" w:cs="Arial"/>
          <w:b/>
          <w:bCs/>
        </w:rPr>
        <w:t>.2 - Aterro</w:t>
      </w:r>
    </w:p>
    <w:p w:rsidR="00F46323" w:rsidRPr="005B2F07" w:rsidRDefault="00F46323" w:rsidP="00F46323">
      <w:pPr>
        <w:spacing w:after="120"/>
        <w:rPr>
          <w:rFonts w:ascii="Arial" w:eastAsia="Arial Unicode MS" w:hAnsi="Arial" w:cs="Arial"/>
        </w:rPr>
      </w:pPr>
      <w:r w:rsidRPr="005B2F07">
        <w:rPr>
          <w:rFonts w:ascii="Arial" w:hAnsi="Arial" w:cs="Arial"/>
        </w:rPr>
        <w:t xml:space="preserve">                  Aterro com saibro, compactado manualmente em camadas de 20cm, até uma altura máxima de 80cm, para suporte de camada de concreto, inclusive dois tiros de pá, espalhamento</w:t>
      </w:r>
      <w:r>
        <w:rPr>
          <w:rFonts w:ascii="Arial" w:hAnsi="Arial" w:cs="Arial"/>
        </w:rPr>
        <w:t xml:space="preserve"> e rega e </w:t>
      </w:r>
      <w:r w:rsidRPr="005B2F07">
        <w:rPr>
          <w:rFonts w:ascii="Arial" w:hAnsi="Arial" w:cs="Arial"/>
        </w:rPr>
        <w:t xml:space="preserve">fornecimento da terra. </w:t>
      </w:r>
    </w:p>
    <w:p w:rsidR="00F46323" w:rsidRPr="00D07D72" w:rsidRDefault="00F46323" w:rsidP="00F46323">
      <w:pPr>
        <w:pStyle w:val="Ttulo1"/>
        <w:spacing w:after="120"/>
        <w:rPr>
          <w:color w:val="FF0000"/>
        </w:rPr>
      </w:pPr>
    </w:p>
    <w:p w:rsidR="00F46323" w:rsidRPr="00F46323" w:rsidRDefault="00EF500D" w:rsidP="00F46323">
      <w:pPr>
        <w:spacing w:after="120"/>
        <w:jc w:val="both"/>
        <w:rPr>
          <w:rFonts w:ascii="Arial" w:hAnsi="Arial" w:cs="Arial"/>
          <w:b/>
          <w:bCs/>
        </w:rPr>
      </w:pPr>
      <w:r>
        <w:rPr>
          <w:rFonts w:ascii="Arial" w:hAnsi="Arial" w:cs="Arial"/>
          <w:b/>
          <w:bCs/>
        </w:rPr>
        <w:t>4.5</w:t>
      </w:r>
      <w:r w:rsidR="00F46323" w:rsidRPr="00F46323">
        <w:rPr>
          <w:rFonts w:ascii="Arial" w:hAnsi="Arial" w:cs="Arial"/>
          <w:b/>
          <w:bCs/>
        </w:rPr>
        <w:t xml:space="preserve">.3 </w:t>
      </w:r>
      <w:r>
        <w:rPr>
          <w:rFonts w:ascii="Arial" w:hAnsi="Arial" w:cs="Arial"/>
          <w:b/>
          <w:bCs/>
        </w:rPr>
        <w:t>–Passeio (Pavimentação em lajotas</w:t>
      </w:r>
      <w:r w:rsidR="00F46323" w:rsidRPr="00F46323">
        <w:rPr>
          <w:rFonts w:ascii="Arial" w:hAnsi="Arial" w:cs="Arial"/>
          <w:b/>
          <w:bCs/>
        </w:rPr>
        <w:t xml:space="preserve"> de 8cm</w:t>
      </w:r>
      <w:r>
        <w:rPr>
          <w:rFonts w:ascii="Arial" w:hAnsi="Arial" w:cs="Arial"/>
          <w:b/>
          <w:bCs/>
        </w:rPr>
        <w:t>)</w:t>
      </w:r>
    </w:p>
    <w:p w:rsidR="00F46323" w:rsidRDefault="00EF500D" w:rsidP="00F46323">
      <w:pPr>
        <w:spacing w:after="120"/>
        <w:ind w:firstLine="993"/>
        <w:jc w:val="both"/>
        <w:rPr>
          <w:rFonts w:ascii="Arial" w:hAnsi="Arial"/>
          <w:snapToGrid w:val="0"/>
        </w:rPr>
      </w:pPr>
      <w:r w:rsidRPr="00EF500D">
        <w:rPr>
          <w:rFonts w:ascii="Arial" w:hAnsi="Arial"/>
          <w:snapToGrid w:val="0"/>
        </w:rPr>
        <w:t>Pavimentação de lajotas de concreto, altamente vibrado, Inter travado, com articulação vertical, pré-fabricados, cor natural, com espessura de 8cm, resistência a compressão de 35MPa, assentes sobre colchão de pó de pedra, areia ou material equivalente, com as juntas tomadas com argamassa de cimento e areia, no traço 1:4 e/ou com pedrisco e asfalto, exclusive o preparo do terreno, mas com fornecimento de todos os materiais, bem como a colocação</w:t>
      </w:r>
      <w:r w:rsidR="00F46323" w:rsidRPr="005B2F07">
        <w:rPr>
          <w:rFonts w:ascii="Arial" w:hAnsi="Arial"/>
          <w:snapToGrid w:val="0"/>
        </w:rPr>
        <w:t>.</w:t>
      </w:r>
    </w:p>
    <w:p w:rsidR="00EF500D" w:rsidRDefault="00EF500D" w:rsidP="00F46323">
      <w:pPr>
        <w:spacing w:after="120"/>
        <w:ind w:firstLine="993"/>
        <w:jc w:val="both"/>
        <w:rPr>
          <w:rFonts w:ascii="Arial" w:hAnsi="Arial"/>
          <w:snapToGrid w:val="0"/>
        </w:rPr>
      </w:pPr>
    </w:p>
    <w:p w:rsidR="00EF500D" w:rsidRPr="00F46323" w:rsidRDefault="00EF500D" w:rsidP="00EF500D">
      <w:pPr>
        <w:spacing w:after="120"/>
        <w:jc w:val="both"/>
        <w:rPr>
          <w:rFonts w:ascii="Arial" w:hAnsi="Arial" w:cs="Arial"/>
          <w:b/>
          <w:bCs/>
        </w:rPr>
      </w:pPr>
      <w:r>
        <w:rPr>
          <w:rFonts w:ascii="Arial" w:hAnsi="Arial" w:cs="Arial"/>
          <w:b/>
          <w:bCs/>
        </w:rPr>
        <w:t>4.5</w:t>
      </w:r>
      <w:r w:rsidRPr="00F46323">
        <w:rPr>
          <w:rFonts w:ascii="Arial" w:hAnsi="Arial" w:cs="Arial"/>
          <w:b/>
          <w:bCs/>
        </w:rPr>
        <w:t>.</w:t>
      </w:r>
      <w:r>
        <w:rPr>
          <w:rFonts w:ascii="Arial" w:hAnsi="Arial" w:cs="Arial"/>
          <w:b/>
          <w:bCs/>
        </w:rPr>
        <w:t>4–Passeio (Ciclovia em concreto de 8cm)</w:t>
      </w:r>
    </w:p>
    <w:p w:rsidR="00EF500D" w:rsidRPr="005B2F07" w:rsidRDefault="00EF500D" w:rsidP="00F46323">
      <w:pPr>
        <w:spacing w:after="120"/>
        <w:ind w:firstLine="993"/>
        <w:jc w:val="both"/>
        <w:rPr>
          <w:rFonts w:ascii="Arial" w:hAnsi="Arial"/>
        </w:rPr>
      </w:pPr>
      <w:r w:rsidRPr="00EF500D">
        <w:rPr>
          <w:rFonts w:ascii="Arial" w:hAnsi="Arial"/>
        </w:rPr>
        <w:t>Pavimento rígido, para ciclovia, com 8cm de espessura, em concreto argamassado, 15MPa, colorido com óxido de ferro vermelho sintético, juntas serradas, lona plástica de polietileno de 0,20mm, e camada regularizadora de pó de pedra, compactada mecanicamente, com acabamento de superfície desempenado, camurçado e vassourado, cura com manta geotêxtil e proteção com cumeeira de sarrafo de madeira e lona plástica, exclusive preparo do terreno</w:t>
      </w:r>
    </w:p>
    <w:p w:rsidR="00F46323" w:rsidRDefault="00F46323" w:rsidP="00E779A8">
      <w:pPr>
        <w:pStyle w:val="PargrafodaLista"/>
        <w:spacing w:afterLines="40"/>
        <w:ind w:left="360"/>
        <w:jc w:val="both"/>
        <w:rPr>
          <w:rFonts w:ascii="Arial" w:hAnsi="Arial" w:cs="Arial"/>
          <w:b/>
          <w:u w:val="single"/>
        </w:rPr>
      </w:pPr>
    </w:p>
    <w:p w:rsidR="00F46323" w:rsidRDefault="00F46323" w:rsidP="00E779A8">
      <w:pPr>
        <w:pStyle w:val="PargrafodaLista"/>
        <w:spacing w:afterLines="40"/>
        <w:ind w:left="360"/>
        <w:jc w:val="both"/>
        <w:rPr>
          <w:rFonts w:ascii="Arial" w:hAnsi="Arial" w:cs="Arial"/>
          <w:b/>
          <w:u w:val="single"/>
        </w:rPr>
      </w:pPr>
    </w:p>
    <w:p w:rsidR="007057BB" w:rsidRPr="00175A75" w:rsidRDefault="00175A75" w:rsidP="00E779A8">
      <w:pPr>
        <w:pStyle w:val="PargrafodaLista"/>
        <w:numPr>
          <w:ilvl w:val="1"/>
          <w:numId w:val="3"/>
        </w:numPr>
        <w:spacing w:afterLines="40"/>
        <w:jc w:val="both"/>
        <w:rPr>
          <w:rFonts w:ascii="Arial" w:hAnsi="Arial" w:cs="Arial"/>
          <w:b/>
          <w:u w:val="single"/>
        </w:rPr>
      </w:pPr>
      <w:r>
        <w:rPr>
          <w:rFonts w:ascii="Arial" w:hAnsi="Arial" w:cs="Arial"/>
          <w:b/>
          <w:u w:val="single"/>
        </w:rPr>
        <w:t xml:space="preserve">- </w:t>
      </w:r>
      <w:r w:rsidR="007057BB" w:rsidRPr="00175A75">
        <w:rPr>
          <w:rFonts w:ascii="Arial" w:hAnsi="Arial" w:cs="Arial"/>
          <w:b/>
          <w:u w:val="single"/>
        </w:rPr>
        <w:t>SINALIZAÇÃO E HORIZONTAL</w:t>
      </w:r>
    </w:p>
    <w:p w:rsidR="007057BB" w:rsidRDefault="007057BB" w:rsidP="00E779A8">
      <w:pPr>
        <w:spacing w:afterLines="40"/>
        <w:jc w:val="both"/>
        <w:rPr>
          <w:rFonts w:ascii="Arial" w:hAnsi="Arial" w:cs="Arial"/>
          <w:b/>
          <w:u w:val="single"/>
        </w:rPr>
      </w:pPr>
    </w:p>
    <w:p w:rsidR="007868EE" w:rsidRDefault="007868EE" w:rsidP="00E779A8">
      <w:pPr>
        <w:spacing w:afterLines="40"/>
        <w:jc w:val="both"/>
        <w:rPr>
          <w:rFonts w:ascii="Arial" w:hAnsi="Arial" w:cs="Arial"/>
          <w:b/>
        </w:rPr>
      </w:pPr>
      <w:r>
        <w:rPr>
          <w:rFonts w:ascii="Arial" w:hAnsi="Arial" w:cs="Arial"/>
          <w:b/>
        </w:rPr>
        <w:t>Sinalização horizontal</w:t>
      </w:r>
    </w:p>
    <w:p w:rsidR="007868EE" w:rsidRPr="007868EE" w:rsidRDefault="007868EE" w:rsidP="00E779A8">
      <w:pPr>
        <w:spacing w:afterLines="40"/>
        <w:jc w:val="both"/>
        <w:rPr>
          <w:rFonts w:ascii="Arial" w:hAnsi="Arial" w:cs="Arial"/>
          <w:b/>
        </w:rPr>
      </w:pPr>
    </w:p>
    <w:p w:rsidR="007057BB" w:rsidRPr="007057BB" w:rsidRDefault="00EE7FDD" w:rsidP="00E779A8">
      <w:pPr>
        <w:spacing w:afterLines="40"/>
        <w:jc w:val="both"/>
        <w:rPr>
          <w:rFonts w:ascii="Arial" w:hAnsi="Arial" w:cs="Arial"/>
        </w:rPr>
      </w:pPr>
      <w:r>
        <w:rPr>
          <w:rFonts w:ascii="Arial" w:hAnsi="Arial" w:cs="Arial"/>
          <w:b/>
        </w:rPr>
        <w:t>E</w:t>
      </w:r>
      <w:r w:rsidR="007057BB" w:rsidRPr="007057BB">
        <w:rPr>
          <w:rFonts w:ascii="Arial" w:hAnsi="Arial" w:cs="Arial"/>
        </w:rPr>
        <w:t>xecução da sinalização horizontal com tinta à base de resina vinílica ou acrílica, para a demarcação de pavimentos rodoviários nos locais indicados no projeto de sinalização,</w:t>
      </w:r>
    </w:p>
    <w:p w:rsidR="007057BB" w:rsidRDefault="007057BB" w:rsidP="00E779A8">
      <w:pPr>
        <w:spacing w:afterLines="40"/>
        <w:jc w:val="both"/>
        <w:rPr>
          <w:rFonts w:ascii="Arial" w:hAnsi="Arial" w:cs="Arial"/>
        </w:rPr>
      </w:pPr>
      <w:r w:rsidRPr="007057BB">
        <w:rPr>
          <w:rFonts w:ascii="Arial" w:hAnsi="Arial" w:cs="Arial"/>
        </w:rPr>
        <w:t xml:space="preserve">         Antes da aplicação da tinta, a superfície do pavimento deve estar limpa, seca, livre de contaminantes prejudiciais à pintura. Devem ser retirados quaisquer corpos estranhos aderentes ou partículas de pavimento em estado de desagregação.</w:t>
      </w:r>
    </w:p>
    <w:p w:rsidR="00A30DE8" w:rsidRPr="007057BB" w:rsidRDefault="00A30DE8" w:rsidP="00E779A8">
      <w:pPr>
        <w:spacing w:afterLines="40"/>
        <w:jc w:val="both"/>
        <w:rPr>
          <w:rFonts w:ascii="Arial" w:hAnsi="Arial" w:cs="Arial"/>
        </w:rPr>
      </w:pPr>
    </w:p>
    <w:p w:rsidR="007057BB" w:rsidRPr="007057BB" w:rsidRDefault="007057BB" w:rsidP="00E779A8">
      <w:pPr>
        <w:spacing w:afterLines="40"/>
        <w:jc w:val="both"/>
        <w:rPr>
          <w:rFonts w:ascii="Arial" w:hAnsi="Arial" w:cs="Arial"/>
        </w:rPr>
      </w:pPr>
      <w:r w:rsidRPr="007057BB">
        <w:rPr>
          <w:rFonts w:ascii="Arial" w:hAnsi="Arial" w:cs="Arial"/>
        </w:rPr>
        <w:t>Os serviços não podem ser executados quando a temperatura ambiente estiver acima de 40ºC ou estiver inferior a 5ºC, e quando tiver ocorrido chuva 2 horas antes da aplicação; A diluição da tinta só pode ser feita após a adição das microesferas de vidro tipo I A, com no máximo 5% em volume de água potável, para o ajuste da viscosidade. Qualquer outra diluição deve ser expressamente determinada ou autori</w:t>
      </w:r>
      <w:r w:rsidR="007868EE">
        <w:rPr>
          <w:rFonts w:ascii="Arial" w:hAnsi="Arial" w:cs="Arial"/>
        </w:rPr>
        <w:t>zada pela fiscalização</w:t>
      </w:r>
      <w:r w:rsidRPr="007057BB">
        <w:rPr>
          <w:rFonts w:ascii="Arial" w:hAnsi="Arial" w:cs="Arial"/>
        </w:rPr>
        <w:t>.</w:t>
      </w:r>
    </w:p>
    <w:p w:rsidR="007057BB" w:rsidRPr="007057BB" w:rsidRDefault="007057BB" w:rsidP="00E779A8">
      <w:pPr>
        <w:spacing w:afterLines="40"/>
        <w:jc w:val="both"/>
        <w:rPr>
          <w:rFonts w:ascii="Arial" w:hAnsi="Arial" w:cs="Arial"/>
        </w:rPr>
      </w:pPr>
      <w:r w:rsidRPr="007057BB">
        <w:rPr>
          <w:rFonts w:ascii="Arial" w:hAnsi="Arial" w:cs="Arial"/>
        </w:rPr>
        <w:t>Sempre que houver insuficiência de contraste entre as cores do pavimento e da tinta, as faixas demarcatórias devem receber previamente pintura de contraste na cor preta, para proporcionar melhoria na visibilidade diurna. A tinta preta deve ter as mesmas características da utilizada na demarcação. Se não especificada, a espessura de aplicação deve ser de no mínimo 0,5 mm A abertura do trecho ao tráfego somente pode ser feita após, no mínimo, 30 minutos após o término da aplicação. A aplicação pode ser mecânica ou manual.</w:t>
      </w:r>
    </w:p>
    <w:p w:rsidR="007057BB" w:rsidRPr="007057BB" w:rsidRDefault="007057BB" w:rsidP="00E779A8">
      <w:pPr>
        <w:spacing w:afterLines="40"/>
        <w:jc w:val="both"/>
        <w:rPr>
          <w:rFonts w:ascii="Arial" w:hAnsi="Arial" w:cs="Arial"/>
        </w:rPr>
      </w:pPr>
      <w:r w:rsidRPr="007057BB">
        <w:rPr>
          <w:rFonts w:ascii="Arial" w:hAnsi="Arial" w:cs="Arial"/>
        </w:rPr>
        <w:t>Os serviços só podem ser iniciados após sinalizar adequadamente o local</w:t>
      </w:r>
      <w:r w:rsidR="007868EE">
        <w:rPr>
          <w:rFonts w:ascii="Arial" w:hAnsi="Arial" w:cs="Arial"/>
        </w:rPr>
        <w:t>.</w:t>
      </w:r>
    </w:p>
    <w:p w:rsidR="007057BB" w:rsidRPr="007057BB" w:rsidRDefault="007057BB" w:rsidP="00E779A8">
      <w:pPr>
        <w:spacing w:afterLines="40"/>
        <w:jc w:val="both"/>
        <w:rPr>
          <w:rFonts w:ascii="Arial" w:hAnsi="Arial" w:cs="Arial"/>
        </w:rPr>
      </w:pPr>
      <w:r w:rsidRPr="007057BB">
        <w:rPr>
          <w:rFonts w:ascii="Arial" w:hAnsi="Arial" w:cs="Arial"/>
        </w:rPr>
        <w:t>Deve ser efetuada pré-marcação antes da implantação a fim de garantir o alinhamento e configuração geométrica da sinalização horizontal</w:t>
      </w:r>
      <w:r w:rsidR="007868EE">
        <w:rPr>
          <w:rFonts w:ascii="Arial" w:hAnsi="Arial" w:cs="Arial"/>
        </w:rPr>
        <w:t>.</w:t>
      </w:r>
    </w:p>
    <w:p w:rsidR="007057BB" w:rsidRDefault="007057BB" w:rsidP="00E779A8">
      <w:pPr>
        <w:spacing w:afterLines="40"/>
        <w:jc w:val="both"/>
        <w:rPr>
          <w:rFonts w:ascii="Arial" w:hAnsi="Arial" w:cs="Arial"/>
        </w:rPr>
      </w:pPr>
      <w:r w:rsidRPr="007057BB">
        <w:rPr>
          <w:rFonts w:ascii="Arial" w:hAnsi="Arial" w:cs="Arial"/>
        </w:rPr>
        <w:t xml:space="preserve">A sinalização horizontal deve ser garantida contra a falta de aderência, baixo poder de cobertura ou qualquer alteração na sua integridade por falhas de aplicação, devendo neste caso o trecho ser refeito, pela contratada, </w:t>
      </w:r>
      <w:r w:rsidRPr="007057BB">
        <w:rPr>
          <w:rFonts w:ascii="Arial" w:hAnsi="Arial" w:cs="Arial"/>
        </w:rPr>
        <w:lastRenderedPageBreak/>
        <w:t>sem qualquer ônus adicional, dentro do prazo fixado</w:t>
      </w:r>
      <w:bookmarkStart w:id="2" w:name="_GoBack"/>
      <w:bookmarkEnd w:id="2"/>
      <w:r w:rsidRPr="007057BB">
        <w:rPr>
          <w:rFonts w:ascii="Arial" w:hAnsi="Arial" w:cs="Arial"/>
        </w:rPr>
        <w:t xml:space="preserve">. Admite-se, durante a vida útil da sinalização horizontal a perda de retro-refletância, desde que ao término da garantia, o seu valor não seja menor </w:t>
      </w:r>
      <w:r w:rsidR="007868EE">
        <w:rPr>
          <w:rFonts w:ascii="Arial" w:hAnsi="Arial" w:cs="Arial"/>
        </w:rPr>
        <w:t>que 75 mcd/lx.m2</w:t>
      </w:r>
      <w:r w:rsidRPr="007057BB">
        <w:rPr>
          <w:rFonts w:ascii="Arial" w:hAnsi="Arial" w:cs="Arial"/>
        </w:rPr>
        <w:t>. Quando, durante a vigência da garantia se constate, em medição</w:t>
      </w:r>
      <w:r w:rsidR="007868EE">
        <w:rPr>
          <w:rFonts w:ascii="Arial" w:hAnsi="Arial" w:cs="Arial"/>
        </w:rPr>
        <w:t>, valor inferior a 75 mcd/lx.m2</w:t>
      </w:r>
      <w:r w:rsidRPr="007057BB">
        <w:rPr>
          <w:rFonts w:ascii="Arial" w:hAnsi="Arial" w:cs="Arial"/>
        </w:rPr>
        <w:t>, por falhas de aplicação, a contratada deve r</w:t>
      </w:r>
      <w:r w:rsidR="007868EE">
        <w:rPr>
          <w:rFonts w:ascii="Arial" w:hAnsi="Arial" w:cs="Arial"/>
        </w:rPr>
        <w:t>efazer o trecho, sem ônus para a municipalidade</w:t>
      </w:r>
      <w:r w:rsidRPr="007057BB">
        <w:rPr>
          <w:rFonts w:ascii="Arial" w:hAnsi="Arial" w:cs="Arial"/>
        </w:rPr>
        <w:t xml:space="preserve">,de forma a atender </w:t>
      </w:r>
      <w:r w:rsidR="00EE7FDD" w:rsidRPr="007057BB">
        <w:rPr>
          <w:rFonts w:ascii="Arial" w:hAnsi="Arial" w:cs="Arial"/>
        </w:rPr>
        <w:t>ao disposto</w:t>
      </w:r>
      <w:r w:rsidRPr="007057BB">
        <w:rPr>
          <w:rFonts w:ascii="Arial" w:hAnsi="Arial" w:cs="Arial"/>
        </w:rPr>
        <w:t xml:space="preserve"> acima, dentro do prazo fixado pela fiscalização. </w:t>
      </w:r>
    </w:p>
    <w:p w:rsidR="00EE7FDD" w:rsidRDefault="00EE7FDD" w:rsidP="00E779A8">
      <w:pPr>
        <w:spacing w:afterLines="40"/>
        <w:jc w:val="both"/>
        <w:rPr>
          <w:rFonts w:ascii="Arial" w:hAnsi="Arial" w:cs="Arial"/>
        </w:rPr>
      </w:pPr>
    </w:p>
    <w:p w:rsidR="00EE7FDD" w:rsidRPr="002435DA" w:rsidRDefault="002241F1" w:rsidP="00E779A8">
      <w:pPr>
        <w:spacing w:afterLines="40"/>
        <w:jc w:val="both"/>
        <w:rPr>
          <w:rFonts w:ascii="Arial" w:hAnsi="Arial" w:cs="Arial"/>
          <w:b/>
        </w:rPr>
      </w:pPr>
      <w:r>
        <w:rPr>
          <w:rFonts w:ascii="Arial" w:hAnsi="Arial" w:cs="Arial"/>
          <w:b/>
        </w:rPr>
        <w:t>Placa com nome das ruas</w:t>
      </w:r>
    </w:p>
    <w:p w:rsidR="00EE7FDD" w:rsidRPr="002435DA" w:rsidRDefault="00EE7FDD" w:rsidP="00E779A8">
      <w:pPr>
        <w:spacing w:afterLines="40"/>
        <w:jc w:val="both"/>
        <w:rPr>
          <w:rFonts w:ascii="Arial" w:hAnsi="Arial" w:cs="Arial"/>
          <w:b/>
        </w:rPr>
      </w:pPr>
    </w:p>
    <w:p w:rsidR="00EF62C3" w:rsidRPr="002435DA" w:rsidRDefault="00EF62C3" w:rsidP="00E779A8">
      <w:pPr>
        <w:spacing w:afterLines="40"/>
        <w:jc w:val="both"/>
        <w:rPr>
          <w:rFonts w:ascii="Arial" w:hAnsi="Arial" w:cs="Arial"/>
        </w:rPr>
      </w:pPr>
      <w:r w:rsidRPr="002435DA">
        <w:rPr>
          <w:rFonts w:ascii="Arial" w:hAnsi="Arial" w:cs="Arial"/>
        </w:rPr>
        <w:t>Execução de placas de chapa de aço nº16, pintadas com tinta metal primer nas duas faces e esmalte sintético preto no verso.</w:t>
      </w:r>
      <w:r w:rsidR="00B82DF1" w:rsidRPr="002435DA">
        <w:rPr>
          <w:rFonts w:ascii="Arial" w:hAnsi="Arial" w:cs="Arial"/>
        </w:rPr>
        <w:t xml:space="preserve"> Serão instaladas </w:t>
      </w:r>
      <w:r w:rsidR="002435DA" w:rsidRPr="002435DA">
        <w:rPr>
          <w:rFonts w:ascii="Arial" w:hAnsi="Arial" w:cs="Arial"/>
        </w:rPr>
        <w:t>na esquina das ruas indicadas no projeto.</w:t>
      </w:r>
    </w:p>
    <w:p w:rsidR="00EF500D" w:rsidRDefault="00EF500D" w:rsidP="00E779A8">
      <w:pPr>
        <w:spacing w:afterLines="40"/>
        <w:jc w:val="both"/>
        <w:rPr>
          <w:rFonts w:ascii="Arial" w:hAnsi="Arial" w:cs="Arial"/>
          <w:b/>
        </w:rPr>
      </w:pPr>
    </w:p>
    <w:p w:rsidR="00EF500D" w:rsidRPr="00EF500D" w:rsidRDefault="00EF500D" w:rsidP="00E779A8">
      <w:pPr>
        <w:pStyle w:val="Corpodetexto3"/>
        <w:spacing w:afterLines="40"/>
        <w:outlineLvl w:val="0"/>
        <w:rPr>
          <w:rFonts w:cs="Arial"/>
          <w:b/>
          <w:sz w:val="20"/>
          <w:u w:val="single"/>
        </w:rPr>
      </w:pPr>
      <w:r w:rsidRPr="00EF500D">
        <w:rPr>
          <w:rFonts w:cs="Arial"/>
          <w:b/>
          <w:sz w:val="20"/>
          <w:u w:val="single"/>
        </w:rPr>
        <w:t>5.  LIMPEZA DA OBRA</w:t>
      </w:r>
    </w:p>
    <w:p w:rsidR="00EF500D" w:rsidRPr="005B2F07" w:rsidRDefault="00EF500D" w:rsidP="00EF500D">
      <w:pPr>
        <w:ind w:firstLine="1000"/>
        <w:rPr>
          <w:rFonts w:ascii="Arial" w:hAnsi="Arial" w:cs="Arial"/>
        </w:rPr>
      </w:pPr>
      <w:r w:rsidRPr="005B2F07">
        <w:rPr>
          <w:rFonts w:ascii="Arial" w:hAnsi="Arial" w:cs="Arial"/>
        </w:rPr>
        <w:t>Durante todo o período de obra, o local deverá ser mantido limpo, com colocação de caçambas.</w:t>
      </w:r>
    </w:p>
    <w:p w:rsidR="00EF500D" w:rsidRPr="005B2F07" w:rsidRDefault="00EF500D" w:rsidP="00EF500D">
      <w:pPr>
        <w:ind w:firstLine="1000"/>
        <w:rPr>
          <w:rFonts w:ascii="Arial" w:hAnsi="Arial" w:cs="Arial"/>
        </w:rPr>
      </w:pPr>
      <w:r w:rsidRPr="005B2F07">
        <w:rPr>
          <w:rFonts w:ascii="Arial" w:hAnsi="Arial" w:cs="Arial"/>
        </w:rPr>
        <w:t>A obra deverá ser entregue completamente limpa, com a remoção de entulho para local apropriado.</w:t>
      </w:r>
    </w:p>
    <w:p w:rsidR="00EF500D" w:rsidRPr="00D07D72" w:rsidRDefault="00EF500D" w:rsidP="00EF500D">
      <w:pPr>
        <w:spacing w:after="120"/>
        <w:jc w:val="both"/>
        <w:rPr>
          <w:rFonts w:ascii="Arial" w:hAnsi="Arial"/>
          <w:b/>
          <w:color w:val="FF0000"/>
        </w:rPr>
      </w:pPr>
    </w:p>
    <w:p w:rsidR="00EF500D" w:rsidRPr="00EF500D" w:rsidRDefault="00EF500D" w:rsidP="00E779A8">
      <w:pPr>
        <w:pStyle w:val="Corpodetexto3"/>
        <w:spacing w:afterLines="40"/>
        <w:outlineLvl w:val="0"/>
        <w:rPr>
          <w:rFonts w:cs="Arial"/>
          <w:b/>
          <w:sz w:val="20"/>
          <w:u w:val="single"/>
        </w:rPr>
      </w:pPr>
      <w:r w:rsidRPr="00EF500D">
        <w:rPr>
          <w:rFonts w:cs="Arial"/>
          <w:b/>
          <w:sz w:val="20"/>
          <w:u w:val="single"/>
        </w:rPr>
        <w:t>6.  SERVIÇOS EVENTUAIS</w:t>
      </w:r>
    </w:p>
    <w:p w:rsidR="00EF500D" w:rsidRPr="005B2F07" w:rsidRDefault="00EF500D" w:rsidP="00EF500D">
      <w:pPr>
        <w:spacing w:after="120"/>
        <w:ind w:firstLine="1134"/>
        <w:jc w:val="both"/>
        <w:rPr>
          <w:rFonts w:ascii="Arial" w:hAnsi="Arial"/>
        </w:rPr>
      </w:pPr>
      <w:r w:rsidRPr="005B2F07">
        <w:rPr>
          <w:rFonts w:ascii="Arial" w:hAnsi="Arial"/>
        </w:rPr>
        <w:t>Qualquer dano à rede de serviços concedentes (água, esgoto, luz e telefone) deverá ser reparado pela contratada, sem ônus para municipalidade.</w:t>
      </w:r>
    </w:p>
    <w:p w:rsidR="00EF500D" w:rsidRPr="00D07D72" w:rsidRDefault="00EF500D" w:rsidP="00EF500D">
      <w:pPr>
        <w:rPr>
          <w:rFonts w:ascii="Arial" w:hAnsi="Arial" w:cs="Arial"/>
          <w:color w:val="FF0000"/>
        </w:rPr>
      </w:pPr>
    </w:p>
    <w:p w:rsidR="00EF500D" w:rsidRPr="00EF500D" w:rsidRDefault="00EF500D" w:rsidP="00E779A8">
      <w:pPr>
        <w:pStyle w:val="Corpodetexto3"/>
        <w:spacing w:afterLines="40"/>
        <w:outlineLvl w:val="0"/>
        <w:rPr>
          <w:rFonts w:cs="Arial"/>
          <w:b/>
          <w:sz w:val="20"/>
          <w:u w:val="single"/>
        </w:rPr>
      </w:pPr>
      <w:r w:rsidRPr="00EF500D">
        <w:rPr>
          <w:rFonts w:cs="Arial"/>
          <w:b/>
          <w:sz w:val="20"/>
          <w:u w:val="single"/>
        </w:rPr>
        <w:t>7. PRAZO DE EXECUÇÃO</w:t>
      </w:r>
    </w:p>
    <w:p w:rsidR="00EF500D" w:rsidRPr="005B2F07" w:rsidRDefault="00EF500D" w:rsidP="00EF500D">
      <w:pPr>
        <w:tabs>
          <w:tab w:val="left" w:pos="2803"/>
        </w:tabs>
        <w:jc w:val="both"/>
        <w:rPr>
          <w:rFonts w:ascii="Arial" w:hAnsi="Arial"/>
          <w:b/>
          <w:sz w:val="24"/>
          <w:szCs w:val="24"/>
        </w:rPr>
      </w:pPr>
    </w:p>
    <w:p w:rsidR="00EF500D" w:rsidRPr="005B2F07" w:rsidRDefault="00EF500D" w:rsidP="00EF500D">
      <w:pPr>
        <w:ind w:firstLine="1134"/>
        <w:jc w:val="both"/>
        <w:rPr>
          <w:rFonts w:ascii="Arial" w:hAnsi="Arial"/>
        </w:rPr>
      </w:pPr>
      <w:r w:rsidRPr="005B2F07">
        <w:rPr>
          <w:rFonts w:ascii="Arial" w:hAnsi="Arial"/>
        </w:rPr>
        <w:t>Os serviços de Drenagem e Pavimentação serão executados no prazo de 1</w:t>
      </w:r>
      <w:r w:rsidR="00E779A8">
        <w:rPr>
          <w:rFonts w:ascii="Arial" w:hAnsi="Arial"/>
        </w:rPr>
        <w:t>2</w:t>
      </w:r>
      <w:r w:rsidRPr="005B2F07">
        <w:rPr>
          <w:rFonts w:ascii="Arial" w:hAnsi="Arial"/>
        </w:rPr>
        <w:t xml:space="preserve">0 (cento e </w:t>
      </w:r>
      <w:r w:rsidR="00E779A8">
        <w:rPr>
          <w:rFonts w:ascii="Arial" w:hAnsi="Arial"/>
        </w:rPr>
        <w:t>vinte</w:t>
      </w:r>
      <w:r w:rsidRPr="005B2F07">
        <w:rPr>
          <w:rFonts w:ascii="Arial" w:hAnsi="Arial"/>
        </w:rPr>
        <w:t>) dias</w:t>
      </w:r>
      <w:r w:rsidR="00E779A8">
        <w:rPr>
          <w:rFonts w:ascii="Arial" w:hAnsi="Arial"/>
        </w:rPr>
        <w:t xml:space="preserve"> </w:t>
      </w:r>
      <w:r w:rsidRPr="005B2F07">
        <w:rPr>
          <w:rFonts w:ascii="Arial" w:hAnsi="Arial"/>
        </w:rPr>
        <w:t>a contar da data de expedição do empenho.</w:t>
      </w:r>
    </w:p>
    <w:p w:rsidR="00EF500D" w:rsidRPr="00D07D72" w:rsidRDefault="00EF500D" w:rsidP="00EF500D">
      <w:pPr>
        <w:jc w:val="both"/>
        <w:rPr>
          <w:rFonts w:ascii="Arial" w:hAnsi="Arial"/>
          <w:color w:val="FF0000"/>
          <w:sz w:val="18"/>
          <w:szCs w:val="18"/>
        </w:rPr>
      </w:pPr>
    </w:p>
    <w:p w:rsidR="00EF500D" w:rsidRPr="00D07D72" w:rsidRDefault="00EF500D" w:rsidP="00EF500D">
      <w:pPr>
        <w:jc w:val="both"/>
        <w:rPr>
          <w:rFonts w:ascii="Arial" w:hAnsi="Arial"/>
          <w:color w:val="FF0000"/>
          <w:sz w:val="18"/>
          <w:szCs w:val="18"/>
        </w:rPr>
      </w:pPr>
    </w:p>
    <w:p w:rsidR="00EF500D" w:rsidRPr="00EF500D" w:rsidRDefault="00EF500D" w:rsidP="00E779A8">
      <w:pPr>
        <w:pStyle w:val="Corpodetexto3"/>
        <w:spacing w:afterLines="40"/>
        <w:outlineLvl w:val="0"/>
        <w:rPr>
          <w:rFonts w:cs="Arial"/>
          <w:b/>
          <w:sz w:val="20"/>
          <w:u w:val="single"/>
        </w:rPr>
      </w:pPr>
      <w:r w:rsidRPr="00EF500D">
        <w:rPr>
          <w:rFonts w:cs="Arial"/>
          <w:b/>
          <w:sz w:val="20"/>
          <w:u w:val="single"/>
        </w:rPr>
        <w:t>8. FORMA DE PAGAMENTO</w:t>
      </w:r>
    </w:p>
    <w:p w:rsidR="00EF500D" w:rsidRPr="009025E4" w:rsidRDefault="00EF500D" w:rsidP="00EF500D">
      <w:pPr>
        <w:jc w:val="both"/>
        <w:rPr>
          <w:rFonts w:ascii="Arial" w:hAnsi="Arial"/>
          <w:b/>
          <w:sz w:val="18"/>
          <w:szCs w:val="18"/>
        </w:rPr>
      </w:pPr>
    </w:p>
    <w:p w:rsidR="00EF500D" w:rsidRPr="009025E4" w:rsidRDefault="00EF500D" w:rsidP="00EF500D">
      <w:pPr>
        <w:ind w:firstLine="1134"/>
        <w:jc w:val="both"/>
        <w:rPr>
          <w:rFonts w:ascii="Arial" w:hAnsi="Arial"/>
        </w:rPr>
      </w:pPr>
      <w:r w:rsidRPr="009025E4">
        <w:rPr>
          <w:rFonts w:ascii="Arial" w:hAnsi="Arial"/>
        </w:rPr>
        <w:t>O pagamento será mensal e efetuado de acordo com o cronograma físico-financeiro mediante aprovação da Secretaria Municipal de Obras e Urbanismo.</w:t>
      </w:r>
    </w:p>
    <w:p w:rsidR="00EF500D" w:rsidRPr="009025E4" w:rsidRDefault="00EF500D" w:rsidP="00EF500D">
      <w:pPr>
        <w:ind w:firstLine="1134"/>
        <w:jc w:val="both"/>
        <w:rPr>
          <w:rFonts w:ascii="Arial" w:hAnsi="Arial"/>
        </w:rPr>
      </w:pPr>
      <w:r w:rsidRPr="009025E4">
        <w:rPr>
          <w:rFonts w:ascii="Arial" w:hAnsi="Arial"/>
        </w:rPr>
        <w:t>A empresa contratada deverá solicitar a fiscalização à vistoria da obra para efetuar a medição dos serviços.</w:t>
      </w:r>
    </w:p>
    <w:p w:rsidR="00EF500D" w:rsidRPr="009025E4" w:rsidRDefault="00EF500D" w:rsidP="00EF500D">
      <w:pPr>
        <w:ind w:firstLine="1134"/>
        <w:jc w:val="both"/>
        <w:rPr>
          <w:rFonts w:ascii="Arial" w:hAnsi="Arial"/>
        </w:rPr>
      </w:pPr>
      <w:r w:rsidRPr="009025E4">
        <w:rPr>
          <w:rFonts w:ascii="Arial" w:hAnsi="Arial"/>
        </w:rPr>
        <w:t>A medição deverá ser sempre acompanhada de fotos dos serviços executados.</w:t>
      </w:r>
    </w:p>
    <w:p w:rsidR="002241F1" w:rsidRDefault="002241F1" w:rsidP="00E779A8">
      <w:pPr>
        <w:spacing w:afterLines="40"/>
        <w:jc w:val="both"/>
        <w:rPr>
          <w:rFonts w:ascii="Arial" w:hAnsi="Arial" w:cs="Arial"/>
          <w:b/>
        </w:rPr>
      </w:pPr>
    </w:p>
    <w:p w:rsidR="00EE7FDD" w:rsidRPr="002435DA" w:rsidRDefault="002241F1" w:rsidP="00E779A8">
      <w:pPr>
        <w:spacing w:afterLines="40"/>
        <w:jc w:val="both"/>
        <w:rPr>
          <w:rFonts w:ascii="Arial" w:hAnsi="Arial" w:cs="Arial"/>
          <w:b/>
        </w:rPr>
      </w:pPr>
      <w:r>
        <w:rPr>
          <w:rFonts w:ascii="Arial" w:hAnsi="Arial" w:cs="Arial"/>
          <w:b/>
        </w:rPr>
        <w:t>Observações:</w:t>
      </w:r>
    </w:p>
    <w:p w:rsidR="002241F1" w:rsidRDefault="002241F1" w:rsidP="00E779A8">
      <w:pPr>
        <w:spacing w:afterLines="40"/>
        <w:jc w:val="both"/>
        <w:rPr>
          <w:rFonts w:ascii="Arial" w:hAnsi="Arial" w:cs="Arial"/>
        </w:rPr>
      </w:pPr>
    </w:p>
    <w:p w:rsidR="00B4346C" w:rsidRPr="002435DA" w:rsidRDefault="00B4346C" w:rsidP="00E779A8">
      <w:pPr>
        <w:spacing w:afterLines="40"/>
        <w:jc w:val="both"/>
        <w:rPr>
          <w:rFonts w:ascii="Arial" w:hAnsi="Arial" w:cs="Arial"/>
        </w:rPr>
      </w:pPr>
      <w:r w:rsidRPr="002435DA">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E779A8">
      <w:pPr>
        <w:spacing w:afterLines="40"/>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E779A8">
      <w:pPr>
        <w:spacing w:afterLines="40"/>
        <w:jc w:val="both"/>
        <w:rPr>
          <w:rFonts w:ascii="Arial" w:hAnsi="Arial" w:cs="Arial"/>
        </w:rPr>
      </w:pPr>
      <w:r w:rsidRPr="00B956C2">
        <w:rPr>
          <w:rFonts w:ascii="Arial" w:hAnsi="Arial" w:cs="Arial"/>
        </w:rPr>
        <w:t xml:space="preserve">Imediatamente após a conclusão de cada serviço, e antes da sua apresentação à fiscalização para </w:t>
      </w:r>
      <w:r w:rsidR="002241F1">
        <w:rPr>
          <w:rFonts w:ascii="Arial" w:hAnsi="Arial" w:cs="Arial"/>
        </w:rPr>
        <w:t>vistoria e aprovação finais, a c</w:t>
      </w:r>
      <w:r w:rsidRPr="00B956C2">
        <w:rPr>
          <w:rFonts w:ascii="Arial" w:hAnsi="Arial" w:cs="Arial"/>
        </w:rPr>
        <w:t>ontratada deverá executar a sua limpeza.</w:t>
      </w:r>
    </w:p>
    <w:p w:rsidR="00B4346C" w:rsidRDefault="00B4346C" w:rsidP="00E779A8">
      <w:pPr>
        <w:spacing w:afterLines="40"/>
        <w:jc w:val="both"/>
        <w:rPr>
          <w:rFonts w:ascii="Arial" w:hAnsi="Arial" w:cs="Arial"/>
        </w:rPr>
      </w:pPr>
      <w:r w:rsidRPr="00B956C2">
        <w:rPr>
          <w:rFonts w:ascii="Arial" w:hAnsi="Arial" w:cs="Arial"/>
        </w:rPr>
        <w:t>Ap</w:t>
      </w:r>
      <w:r w:rsidR="0018272D">
        <w:rPr>
          <w:rFonts w:ascii="Arial" w:hAnsi="Arial" w:cs="Arial"/>
        </w:rPr>
        <w:t>ós a conclusão total da obra a c</w:t>
      </w:r>
      <w:r w:rsidRPr="00B956C2">
        <w:rPr>
          <w:rFonts w:ascii="Arial" w:hAnsi="Arial" w:cs="Arial"/>
        </w:rPr>
        <w:t>ontratada deverá efetuar sua limpeza geral, colocando-a em condições de uso, devendo os detritos, equipamentos, ferramentas e instalações auxiliares serem removidas.</w:t>
      </w:r>
    </w:p>
    <w:p w:rsidR="00EF500D" w:rsidRDefault="00EF500D" w:rsidP="00E779A8">
      <w:pPr>
        <w:spacing w:afterLines="40"/>
        <w:jc w:val="both"/>
        <w:rPr>
          <w:rFonts w:ascii="Arial" w:hAnsi="Arial" w:cs="Arial"/>
        </w:rPr>
      </w:pPr>
    </w:p>
    <w:p w:rsidR="00EF500D" w:rsidRPr="00B956C2" w:rsidRDefault="00EF500D" w:rsidP="00163C87">
      <w:pPr>
        <w:spacing w:afterLines="40"/>
        <w:jc w:val="both"/>
        <w:rPr>
          <w:rFonts w:ascii="Arial" w:hAnsi="Arial" w:cs="Arial"/>
        </w:rPr>
      </w:pPr>
    </w:p>
    <w:sectPr w:rsidR="00EF500D" w:rsidRPr="00B956C2" w:rsidSect="00736141">
      <w:headerReference w:type="default" r:id="rId8"/>
      <w:footerReference w:type="even" r:id="rId9"/>
      <w:footerReference w:type="default" r:id="rId10"/>
      <w:pgSz w:w="11907" w:h="16840" w:code="9"/>
      <w:pgMar w:top="1701" w:right="567" w:bottom="851" w:left="1418" w:header="567" w:footer="90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B7A" w:rsidRDefault="00E35B7A">
      <w:r>
        <w:separator/>
      </w:r>
    </w:p>
  </w:endnote>
  <w:endnote w:type="continuationSeparator" w:id="1">
    <w:p w:rsidR="00E35B7A" w:rsidRDefault="00E35B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163C87">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A30DE8">
      <w:rPr>
        <w:rStyle w:val="Nmerodepgina"/>
        <w:noProof/>
      </w:rPr>
      <w:t>8</w:t>
    </w:r>
    <w:r>
      <w:rPr>
        <w:rStyle w:val="Nmerodepgina"/>
      </w:rPr>
      <w:fldChar w:fldCharType="end"/>
    </w:r>
  </w:p>
  <w:p w:rsidR="00A30DE8" w:rsidRDefault="00A30DE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163C87">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E779A8">
      <w:rPr>
        <w:rStyle w:val="Nmerodepgina"/>
        <w:noProof/>
      </w:rPr>
      <w:t>9</w:t>
    </w:r>
    <w:r>
      <w:rPr>
        <w:rStyle w:val="Nmerodepgina"/>
      </w:rPr>
      <w:fldChar w:fldCharType="end"/>
    </w:r>
  </w:p>
  <w:p w:rsidR="00B72374" w:rsidRDefault="00B72374" w:rsidP="00B72374">
    <w:pPr>
      <w:pStyle w:val="Rodap"/>
      <w:tabs>
        <w:tab w:val="clear" w:pos="4419"/>
        <w:tab w:val="clear" w:pos="8838"/>
        <w:tab w:val="left" w:pos="1230"/>
      </w:tabs>
      <w:ind w:right="360"/>
      <w:rPr>
        <w:rFonts w:ascii="Arial" w:hAnsi="Arial" w:cs="Arial"/>
        <w:b/>
        <w:sz w:val="18"/>
        <w:szCs w:val="18"/>
      </w:rPr>
    </w:pPr>
  </w:p>
  <w:p w:rsidR="00A30DE8" w:rsidRDefault="00E779A8" w:rsidP="00B72374">
    <w:pPr>
      <w:pStyle w:val="Rodap"/>
      <w:tabs>
        <w:tab w:val="clear" w:pos="4419"/>
        <w:tab w:val="clear" w:pos="8838"/>
        <w:tab w:val="left" w:pos="1230"/>
      </w:tabs>
      <w:ind w:right="360"/>
      <w:rPr>
        <w:rFonts w:ascii="Arial" w:hAnsi="Arial" w:cs="Arial"/>
        <w:b/>
        <w:sz w:val="18"/>
        <w:szCs w:val="18"/>
      </w:rPr>
    </w:pPr>
    <w:r>
      <w:rPr>
        <w:rFonts w:ascii="Arial" w:hAnsi="Arial" w:cs="Arial"/>
        <w:b/>
        <w:sz w:val="18"/>
        <w:szCs w:val="18"/>
      </w:rPr>
      <w:t xml:space="preserve">                </w:t>
    </w:r>
    <w:r w:rsidR="00B72374">
      <w:rPr>
        <w:rFonts w:ascii="Arial" w:hAnsi="Arial" w:cs="Arial"/>
        <w:b/>
        <w:sz w:val="18"/>
        <w:szCs w:val="18"/>
      </w:rPr>
      <w:t xml:space="preserve">Engª Liane Martins                                                                        </w:t>
    </w:r>
    <w:r>
      <w:rPr>
        <w:rFonts w:ascii="Arial" w:hAnsi="Arial" w:cs="Arial"/>
        <w:b/>
        <w:sz w:val="18"/>
        <w:szCs w:val="18"/>
      </w:rPr>
      <w:t xml:space="preserve">      </w:t>
    </w:r>
    <w:r w:rsidR="00B72374">
      <w:rPr>
        <w:rFonts w:ascii="Arial" w:hAnsi="Arial" w:cs="Arial"/>
        <w:b/>
        <w:sz w:val="18"/>
        <w:szCs w:val="18"/>
      </w:rPr>
      <w:t>Engº Leonardo C</w:t>
    </w:r>
    <w:r w:rsidR="00F743A5">
      <w:rPr>
        <w:rFonts w:ascii="Arial" w:hAnsi="Arial" w:cs="Arial"/>
        <w:b/>
        <w:sz w:val="18"/>
        <w:szCs w:val="18"/>
      </w:rPr>
      <w:t>osta</w:t>
    </w:r>
    <w:r w:rsidR="00B72374">
      <w:rPr>
        <w:rFonts w:ascii="Arial" w:hAnsi="Arial" w:cs="Arial"/>
        <w:b/>
        <w:sz w:val="18"/>
        <w:szCs w:val="18"/>
      </w:rPr>
      <w:t xml:space="preserve"> de Sousa</w:t>
    </w:r>
  </w:p>
  <w:p w:rsidR="00B72374" w:rsidRPr="00B72374" w:rsidRDefault="00B72374" w:rsidP="00B72374">
    <w:pPr>
      <w:pStyle w:val="Rodap"/>
      <w:tabs>
        <w:tab w:val="clear" w:pos="4419"/>
        <w:tab w:val="clear" w:pos="8838"/>
        <w:tab w:val="left" w:pos="1230"/>
      </w:tabs>
      <w:ind w:right="360"/>
      <w:rPr>
        <w:rFonts w:ascii="Arial" w:hAnsi="Arial" w:cs="Arial"/>
        <w:sz w:val="18"/>
        <w:szCs w:val="18"/>
      </w:rPr>
    </w:pPr>
    <w:r>
      <w:rPr>
        <w:rFonts w:ascii="Arial" w:hAnsi="Arial" w:cs="Arial"/>
        <w:b/>
        <w:sz w:val="18"/>
        <w:szCs w:val="18"/>
      </w:rPr>
      <w:t xml:space="preserve">Secretaria Municipal de Urbanismo e Habitação                                                       </w:t>
    </w:r>
    <w:r w:rsidR="00CD4419">
      <w:rPr>
        <w:rFonts w:ascii="Arial" w:hAnsi="Arial" w:cs="Arial"/>
        <w:b/>
        <w:sz w:val="18"/>
        <w:szCs w:val="18"/>
      </w:rPr>
      <w:t>A</w:t>
    </w:r>
    <w:r w:rsidR="003516C9">
      <w:rPr>
        <w:rFonts w:ascii="Arial" w:hAnsi="Arial" w:cs="Arial"/>
        <w:b/>
        <w:sz w:val="18"/>
        <w:szCs w:val="18"/>
      </w:rPr>
      <w:t>ssessor</w:t>
    </w:r>
    <w:r w:rsidR="00CD4419">
      <w:rPr>
        <w:rFonts w:ascii="Arial" w:hAnsi="Arial" w:cs="Arial"/>
        <w:b/>
        <w:sz w:val="18"/>
        <w:szCs w:val="18"/>
      </w:rPr>
      <w:t xml:space="preserve"> E</w:t>
    </w:r>
    <w:r w:rsidR="003516C9">
      <w:rPr>
        <w:rFonts w:ascii="Arial" w:hAnsi="Arial" w:cs="Arial"/>
        <w:b/>
        <w:sz w:val="18"/>
        <w:szCs w:val="18"/>
      </w:rPr>
      <w:t>special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B7A" w:rsidRDefault="00E35B7A">
      <w:r>
        <w:separator/>
      </w:r>
    </w:p>
  </w:footnote>
  <w:footnote w:type="continuationSeparator" w:id="1">
    <w:p w:rsidR="00E35B7A" w:rsidRDefault="00E35B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264315" w:rsidP="00A31C06">
    <w:pPr>
      <w:pStyle w:val="Cabealho"/>
      <w:ind w:hanging="709"/>
    </w:pPr>
    <w:r w:rsidRPr="008D378F">
      <w:rPr>
        <w:noProof/>
      </w:rPr>
      <w:drawing>
        <wp:anchor distT="0" distB="0" distL="114300" distR="114300" simplePos="0" relativeHeight="251660288" behindDoc="0" locked="0" layoutInCell="1" allowOverlap="1">
          <wp:simplePos x="0" y="0"/>
          <wp:positionH relativeFrom="column">
            <wp:posOffset>5394960</wp:posOffset>
          </wp:positionH>
          <wp:positionV relativeFrom="paragraph">
            <wp:posOffset>-140970</wp:posOffset>
          </wp:positionV>
          <wp:extent cx="819150" cy="676275"/>
          <wp:effectExtent l="0" t="0" r="0" b="9525"/>
          <wp:wrapNone/>
          <wp:docPr id="4" name="Imagem 4" descr="C:\Users\user\Desktop\DIRETORIA DE OBRAS PÚBLICAS E ORÇAMENTOS\PMSPA - GERAIS\logo governo pm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IRETORIA DE OBRAS PÚBLICAS E ORÇAMENTOS\PMSPA - GERAIS\logo governo pmspa.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19150" cy="676275"/>
                  </a:xfrm>
                  <a:prstGeom prst="rect">
                    <a:avLst/>
                  </a:prstGeom>
                  <a:noFill/>
                  <a:ln>
                    <a:noFill/>
                  </a:ln>
                </pic:spPr>
              </pic:pic>
            </a:graphicData>
          </a:graphic>
        </wp:anchor>
      </w:drawing>
    </w:r>
    <w:r w:rsidR="00163C87">
      <w:rPr>
        <w:noProof/>
      </w:rPr>
      <w:pict>
        <v:shapetype id="_x0000_t202" coordsize="21600,21600" o:spt="202" path="m,l,21600r21600,l21600,xe">
          <v:stroke joinstyle="miter"/>
          <v:path gradientshapeok="t" o:connecttype="rect"/>
        </v:shapetype>
        <v:shape id="Text Box 1" o:spid="_x0000_s4097" type="#_x0000_t202" style="position:absolute;margin-left:60.3pt;margin-top:5.25pt;width:342.75pt;height:53.8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" stroked="f">
          <v:textbox>
            <w:txbxContent>
              <w:p w:rsidR="00A30DE8" w:rsidRPr="00EF3A39" w:rsidRDefault="00A30DE8" w:rsidP="00EF3A39">
                <w:pPr>
                  <w:pStyle w:val="Ttulo"/>
                  <w:rPr>
                    <w:rFonts w:ascii="Bookman Old Style" w:hAnsi="Bookman Old Style"/>
                    <w:b w:val="0"/>
                    <w:sz w:val="24"/>
                    <w:szCs w:val="24"/>
                  </w:rPr>
                </w:pPr>
                <w:r w:rsidRPr="00EF3A39">
                  <w:rPr>
                    <w:rFonts w:ascii="Bookman Old Style" w:hAnsi="Bookman Old Style"/>
                    <w:b w:val="0"/>
                    <w:sz w:val="24"/>
                    <w:szCs w:val="24"/>
                  </w:rPr>
                  <w:t>PREFEITURA MUNICIPAL DE SÃOPEDRO DAALDEIA</w:t>
                </w:r>
              </w:p>
              <w:p w:rsidR="00A30DE8" w:rsidRDefault="00A30DE8" w:rsidP="00EF3A39">
                <w:pPr>
                  <w:pStyle w:val="Ttulo8"/>
                  <w:jc w:val="center"/>
                  <w:rPr>
                    <w:rFonts w:ascii="Bookman Old Style" w:hAnsi="Bookman Old Style"/>
                    <w:b w:val="0"/>
                    <w:szCs w:val="24"/>
                  </w:rPr>
                </w:pPr>
                <w:r w:rsidRPr="007000D2">
                  <w:rPr>
                    <w:rFonts w:ascii="Bookman Old Style" w:hAnsi="Bookman Old Style"/>
                    <w:b w:val="0"/>
                    <w:szCs w:val="24"/>
                  </w:rPr>
                  <w:t>SECRETARIA MUNICIPAL DE URBANISMO E HABITAÇÃO</w:t>
                </w:r>
              </w:p>
              <w:p w:rsidR="00264315" w:rsidRDefault="00264315" w:rsidP="00264315"/>
              <w:p w:rsidR="00264315" w:rsidRPr="00264315" w:rsidRDefault="00264315" w:rsidP="00264315"/>
              <w:p w:rsidR="00A30DE8" w:rsidRPr="008E71E0" w:rsidRDefault="00A30DE8" w:rsidP="00EF3A39">
                <w:pPr>
                  <w:ind w:left="1418"/>
                  <w:jc w:val="both"/>
                  <w:rPr>
                    <w:rFonts w:ascii="Arial" w:hAnsi="Arial" w:cs="Arial"/>
                    <w:b/>
                    <w:bCs/>
                  </w:rPr>
                </w:pPr>
              </w:p>
              <w:p w:rsidR="00A30DE8" w:rsidRDefault="00A30DE8" w:rsidP="00EF3A39">
                <w:pPr>
                  <w:pStyle w:val="Cabealho"/>
                </w:pPr>
              </w:p>
            </w:txbxContent>
          </v:textbox>
        </v:shape>
      </w:pict>
    </w:r>
    <w:r w:rsidR="00A30DE8" w:rsidRPr="008D378F">
      <w:rPr>
        <w:noProof/>
      </w:rPr>
      <w:drawing>
        <wp:inline distT="0" distB="0" distL="0" distR="0">
          <wp:extent cx="866140" cy="609600"/>
          <wp:effectExtent l="0" t="0" r="0" b="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71632" cy="6134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22071833"/>
    <w:multiLevelType w:val="hybridMultilevel"/>
    <w:tmpl w:val="68C25018"/>
    <w:lvl w:ilvl="0" w:tplc="CE74E9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D220126"/>
    <w:multiLevelType w:val="singleLevel"/>
    <w:tmpl w:val="FFFFFFFF"/>
    <w:lvl w:ilvl="0">
      <w:numFmt w:val="decimal"/>
      <w:lvlText w:val="*"/>
      <w:lvlJc w:val="left"/>
    </w:lvl>
  </w:abstractNum>
  <w:abstractNum w:abstractNumId="4">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1"/>
  </w:num>
  <w:num w:numId="5">
    <w:abstractNumId w:val="4"/>
  </w:num>
  <w:num w:numId="6">
    <w:abstractNumId w:val="5"/>
  </w:num>
  <w:num w:numId="7">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seFELayout/>
  </w:compat>
  <w:rsids>
    <w:rsidRoot w:val="0078453C"/>
    <w:rsid w:val="00017BE0"/>
    <w:rsid w:val="000378E2"/>
    <w:rsid w:val="000704C5"/>
    <w:rsid w:val="000B24CE"/>
    <w:rsid w:val="000B2860"/>
    <w:rsid w:val="000B41FA"/>
    <w:rsid w:val="000D2B72"/>
    <w:rsid w:val="000D64FE"/>
    <w:rsid w:val="000D7CE5"/>
    <w:rsid w:val="001018E3"/>
    <w:rsid w:val="00110528"/>
    <w:rsid w:val="0012019B"/>
    <w:rsid w:val="00140F61"/>
    <w:rsid w:val="00143106"/>
    <w:rsid w:val="00147B71"/>
    <w:rsid w:val="00155D2C"/>
    <w:rsid w:val="00163C87"/>
    <w:rsid w:val="00166323"/>
    <w:rsid w:val="001704DA"/>
    <w:rsid w:val="00175707"/>
    <w:rsid w:val="00175A75"/>
    <w:rsid w:val="00176DEA"/>
    <w:rsid w:val="0018272D"/>
    <w:rsid w:val="00183BC3"/>
    <w:rsid w:val="00196672"/>
    <w:rsid w:val="001C054C"/>
    <w:rsid w:val="001C285C"/>
    <w:rsid w:val="001C71B0"/>
    <w:rsid w:val="001D777C"/>
    <w:rsid w:val="001E7FC4"/>
    <w:rsid w:val="001F1CB4"/>
    <w:rsid w:val="00216D7D"/>
    <w:rsid w:val="002241F1"/>
    <w:rsid w:val="002435DA"/>
    <w:rsid w:val="002438F2"/>
    <w:rsid w:val="002473F0"/>
    <w:rsid w:val="002637CF"/>
    <w:rsid w:val="00264315"/>
    <w:rsid w:val="002C325E"/>
    <w:rsid w:val="002C53D7"/>
    <w:rsid w:val="002C6323"/>
    <w:rsid w:val="002C7080"/>
    <w:rsid w:val="002D00F6"/>
    <w:rsid w:val="002D73AC"/>
    <w:rsid w:val="002E1891"/>
    <w:rsid w:val="002F7980"/>
    <w:rsid w:val="003003CB"/>
    <w:rsid w:val="00314550"/>
    <w:rsid w:val="00314E9C"/>
    <w:rsid w:val="0032269F"/>
    <w:rsid w:val="00341E7C"/>
    <w:rsid w:val="003516C9"/>
    <w:rsid w:val="00354654"/>
    <w:rsid w:val="003605B4"/>
    <w:rsid w:val="003608B9"/>
    <w:rsid w:val="003643DB"/>
    <w:rsid w:val="003658CB"/>
    <w:rsid w:val="003805F9"/>
    <w:rsid w:val="00385A06"/>
    <w:rsid w:val="00385DAC"/>
    <w:rsid w:val="003A29D3"/>
    <w:rsid w:val="003B22C5"/>
    <w:rsid w:val="003C10FD"/>
    <w:rsid w:val="003C257F"/>
    <w:rsid w:val="003D30BE"/>
    <w:rsid w:val="003D793E"/>
    <w:rsid w:val="003E3D09"/>
    <w:rsid w:val="00432D44"/>
    <w:rsid w:val="004464CE"/>
    <w:rsid w:val="004952A4"/>
    <w:rsid w:val="00495B52"/>
    <w:rsid w:val="004A36D3"/>
    <w:rsid w:val="004B28AA"/>
    <w:rsid w:val="004B643E"/>
    <w:rsid w:val="004E1102"/>
    <w:rsid w:val="004F020E"/>
    <w:rsid w:val="00507C98"/>
    <w:rsid w:val="005217A0"/>
    <w:rsid w:val="00525160"/>
    <w:rsid w:val="005333FD"/>
    <w:rsid w:val="00537901"/>
    <w:rsid w:val="005454FA"/>
    <w:rsid w:val="0054655A"/>
    <w:rsid w:val="00562F9E"/>
    <w:rsid w:val="005747F1"/>
    <w:rsid w:val="00580C53"/>
    <w:rsid w:val="005A681A"/>
    <w:rsid w:val="005B03F6"/>
    <w:rsid w:val="005B394B"/>
    <w:rsid w:val="005D5174"/>
    <w:rsid w:val="005E2412"/>
    <w:rsid w:val="005E4504"/>
    <w:rsid w:val="005F115F"/>
    <w:rsid w:val="005F62EB"/>
    <w:rsid w:val="005F7570"/>
    <w:rsid w:val="006023BA"/>
    <w:rsid w:val="006046AE"/>
    <w:rsid w:val="00624BCF"/>
    <w:rsid w:val="006336A1"/>
    <w:rsid w:val="00643FA3"/>
    <w:rsid w:val="00676AB3"/>
    <w:rsid w:val="00677334"/>
    <w:rsid w:val="00697783"/>
    <w:rsid w:val="006C2258"/>
    <w:rsid w:val="006C7EF7"/>
    <w:rsid w:val="006D3D88"/>
    <w:rsid w:val="006E4522"/>
    <w:rsid w:val="006E5BCF"/>
    <w:rsid w:val="007043E7"/>
    <w:rsid w:val="007057BB"/>
    <w:rsid w:val="007354A7"/>
    <w:rsid w:val="00736141"/>
    <w:rsid w:val="00740BE3"/>
    <w:rsid w:val="00742577"/>
    <w:rsid w:val="00761D89"/>
    <w:rsid w:val="007623F7"/>
    <w:rsid w:val="007822B3"/>
    <w:rsid w:val="0078453C"/>
    <w:rsid w:val="0078491A"/>
    <w:rsid w:val="007868EE"/>
    <w:rsid w:val="00787EB4"/>
    <w:rsid w:val="007930F3"/>
    <w:rsid w:val="007C12E9"/>
    <w:rsid w:val="007D677C"/>
    <w:rsid w:val="007E4BCD"/>
    <w:rsid w:val="00810D6F"/>
    <w:rsid w:val="008372B5"/>
    <w:rsid w:val="00891A81"/>
    <w:rsid w:val="008C1823"/>
    <w:rsid w:val="008D34AE"/>
    <w:rsid w:val="008E1530"/>
    <w:rsid w:val="008E65CA"/>
    <w:rsid w:val="00900EF2"/>
    <w:rsid w:val="0091158F"/>
    <w:rsid w:val="0093547A"/>
    <w:rsid w:val="00944DEA"/>
    <w:rsid w:val="0095357C"/>
    <w:rsid w:val="009554E0"/>
    <w:rsid w:val="00956B2C"/>
    <w:rsid w:val="00965A9C"/>
    <w:rsid w:val="00974A08"/>
    <w:rsid w:val="009C06A7"/>
    <w:rsid w:val="009D0638"/>
    <w:rsid w:val="009E4940"/>
    <w:rsid w:val="00A15E6A"/>
    <w:rsid w:val="00A30DE8"/>
    <w:rsid w:val="00A31C06"/>
    <w:rsid w:val="00A32659"/>
    <w:rsid w:val="00A53BD4"/>
    <w:rsid w:val="00A71A6F"/>
    <w:rsid w:val="00A84A23"/>
    <w:rsid w:val="00A84D95"/>
    <w:rsid w:val="00A92015"/>
    <w:rsid w:val="00A92B37"/>
    <w:rsid w:val="00AA5213"/>
    <w:rsid w:val="00AB1C9C"/>
    <w:rsid w:val="00AC1677"/>
    <w:rsid w:val="00AE7603"/>
    <w:rsid w:val="00AF2657"/>
    <w:rsid w:val="00B04971"/>
    <w:rsid w:val="00B11F9B"/>
    <w:rsid w:val="00B14206"/>
    <w:rsid w:val="00B209D9"/>
    <w:rsid w:val="00B40527"/>
    <w:rsid w:val="00B4346C"/>
    <w:rsid w:val="00B4485F"/>
    <w:rsid w:val="00B5038A"/>
    <w:rsid w:val="00B63A3C"/>
    <w:rsid w:val="00B72374"/>
    <w:rsid w:val="00B80C68"/>
    <w:rsid w:val="00B82DF1"/>
    <w:rsid w:val="00B8457D"/>
    <w:rsid w:val="00B956C2"/>
    <w:rsid w:val="00BB4B87"/>
    <w:rsid w:val="00BE112B"/>
    <w:rsid w:val="00C01865"/>
    <w:rsid w:val="00C02E96"/>
    <w:rsid w:val="00C07AF5"/>
    <w:rsid w:val="00C31288"/>
    <w:rsid w:val="00C365EB"/>
    <w:rsid w:val="00C37E57"/>
    <w:rsid w:val="00C445A7"/>
    <w:rsid w:val="00C62ECD"/>
    <w:rsid w:val="00C95C02"/>
    <w:rsid w:val="00CA1B08"/>
    <w:rsid w:val="00CB3B77"/>
    <w:rsid w:val="00CB4F42"/>
    <w:rsid w:val="00CD2C35"/>
    <w:rsid w:val="00CD4419"/>
    <w:rsid w:val="00CD5B41"/>
    <w:rsid w:val="00CE3F31"/>
    <w:rsid w:val="00CE7CDB"/>
    <w:rsid w:val="00D207E7"/>
    <w:rsid w:val="00D45789"/>
    <w:rsid w:val="00D46A6A"/>
    <w:rsid w:val="00D47188"/>
    <w:rsid w:val="00D73F63"/>
    <w:rsid w:val="00D80D5B"/>
    <w:rsid w:val="00D8595E"/>
    <w:rsid w:val="00DE549B"/>
    <w:rsid w:val="00E01826"/>
    <w:rsid w:val="00E01F90"/>
    <w:rsid w:val="00E21E93"/>
    <w:rsid w:val="00E24510"/>
    <w:rsid w:val="00E35B7A"/>
    <w:rsid w:val="00E40FB5"/>
    <w:rsid w:val="00E41BAE"/>
    <w:rsid w:val="00E67359"/>
    <w:rsid w:val="00E70A3E"/>
    <w:rsid w:val="00E779A8"/>
    <w:rsid w:val="00E94829"/>
    <w:rsid w:val="00EA39DF"/>
    <w:rsid w:val="00ED251F"/>
    <w:rsid w:val="00EE7FDD"/>
    <w:rsid w:val="00EF3A39"/>
    <w:rsid w:val="00EF500D"/>
    <w:rsid w:val="00EF62C3"/>
    <w:rsid w:val="00F27EB9"/>
    <w:rsid w:val="00F30C3E"/>
    <w:rsid w:val="00F35512"/>
    <w:rsid w:val="00F355EC"/>
    <w:rsid w:val="00F36B19"/>
    <w:rsid w:val="00F40CC5"/>
    <w:rsid w:val="00F46323"/>
    <w:rsid w:val="00F5073F"/>
    <w:rsid w:val="00F55F55"/>
    <w:rsid w:val="00F56A5E"/>
    <w:rsid w:val="00F743A5"/>
    <w:rsid w:val="00F8398E"/>
    <w:rsid w:val="00F87977"/>
    <w:rsid w:val="00F9072C"/>
    <w:rsid w:val="00F931D9"/>
    <w:rsid w:val="00FA3590"/>
    <w:rsid w:val="00FB756A"/>
    <w:rsid w:val="00FB7AA0"/>
    <w:rsid w:val="00FC5564"/>
    <w:rsid w:val="00FD59A3"/>
    <w:rsid w:val="00FE002F"/>
    <w:rsid w:val="00FF3C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styleId="Forte">
    <w:name w:val="Strong"/>
    <w:basedOn w:val="Fontepargpadro"/>
    <w:uiPriority w:val="22"/>
    <w:qFormat/>
    <w:rsid w:val="00AF2657"/>
    <w:rPr>
      <w:b/>
      <w:bCs/>
    </w:rPr>
  </w:style>
  <w:style w:type="character" w:styleId="Hyperlink">
    <w:name w:val="Hyperlink"/>
    <w:basedOn w:val="Fontepargpadro"/>
    <w:uiPriority w:val="99"/>
    <w:semiHidden/>
    <w:unhideWhenUsed/>
    <w:rsid w:val="00AF2657"/>
    <w:rPr>
      <w:color w:val="0000FF"/>
      <w:u w:val="single"/>
    </w:rPr>
  </w:style>
  <w:style w:type="character" w:customStyle="1" w:styleId="CabealhoChar">
    <w:name w:val="Cabeçalho Char"/>
    <w:basedOn w:val="Fontepargpadro"/>
    <w:link w:val="Cabealho"/>
    <w:rsid w:val="00EF3A39"/>
  </w:style>
  <w:style w:type="character" w:customStyle="1" w:styleId="TtuloChar">
    <w:name w:val="Título Char"/>
    <w:basedOn w:val="Fontepargpadro"/>
    <w:link w:val="Ttulo"/>
    <w:rsid w:val="00EF3A39"/>
    <w:rPr>
      <w:b/>
      <w:sz w:val="36"/>
    </w:rPr>
  </w:style>
  <w:style w:type="paragraph" w:styleId="Textodebalo">
    <w:name w:val="Balloon Text"/>
    <w:basedOn w:val="Normal"/>
    <w:link w:val="TextodebaloChar"/>
    <w:uiPriority w:val="99"/>
    <w:semiHidden/>
    <w:unhideWhenUsed/>
    <w:rsid w:val="00736141"/>
    <w:rPr>
      <w:rFonts w:ascii="Segoe UI" w:hAnsi="Segoe UI" w:cs="Segoe UI"/>
      <w:sz w:val="18"/>
      <w:szCs w:val="18"/>
    </w:rPr>
  </w:style>
  <w:style w:type="character" w:customStyle="1" w:styleId="TextodebaloChar">
    <w:name w:val="Texto de balão Char"/>
    <w:basedOn w:val="Fontepargpadro"/>
    <w:link w:val="Textodebalo"/>
    <w:uiPriority w:val="99"/>
    <w:semiHidden/>
    <w:rsid w:val="0073614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521083">
      <w:bodyDiv w:val="1"/>
      <w:marLeft w:val="0"/>
      <w:marRight w:val="0"/>
      <w:marTop w:val="0"/>
      <w:marBottom w:val="0"/>
      <w:divBdr>
        <w:top w:val="none" w:sz="0" w:space="0" w:color="auto"/>
        <w:left w:val="none" w:sz="0" w:space="0" w:color="auto"/>
        <w:bottom w:val="none" w:sz="0" w:space="0" w:color="auto"/>
        <w:right w:val="none" w:sz="0" w:space="0" w:color="auto"/>
      </w:divBdr>
    </w:div>
    <w:div w:id="574242710">
      <w:bodyDiv w:val="1"/>
      <w:marLeft w:val="0"/>
      <w:marRight w:val="0"/>
      <w:marTop w:val="0"/>
      <w:marBottom w:val="0"/>
      <w:divBdr>
        <w:top w:val="none" w:sz="0" w:space="0" w:color="auto"/>
        <w:left w:val="none" w:sz="0" w:space="0" w:color="auto"/>
        <w:bottom w:val="none" w:sz="0" w:space="0" w:color="auto"/>
        <w:right w:val="none" w:sz="0" w:space="0" w:color="auto"/>
      </w:divBdr>
    </w:div>
    <w:div w:id="789710418">
      <w:bodyDiv w:val="1"/>
      <w:marLeft w:val="0"/>
      <w:marRight w:val="0"/>
      <w:marTop w:val="0"/>
      <w:marBottom w:val="0"/>
      <w:divBdr>
        <w:top w:val="none" w:sz="0" w:space="0" w:color="auto"/>
        <w:left w:val="none" w:sz="0" w:space="0" w:color="auto"/>
        <w:bottom w:val="none" w:sz="0" w:space="0" w:color="auto"/>
        <w:right w:val="none" w:sz="0" w:space="0" w:color="auto"/>
      </w:divBdr>
      <w:divsChild>
        <w:div w:id="766728787">
          <w:marLeft w:val="0"/>
          <w:marRight w:val="0"/>
          <w:marTop w:val="0"/>
          <w:marBottom w:val="795"/>
          <w:divBdr>
            <w:top w:val="none" w:sz="0" w:space="0" w:color="auto"/>
            <w:left w:val="none" w:sz="0" w:space="0" w:color="auto"/>
            <w:bottom w:val="none" w:sz="0" w:space="0" w:color="auto"/>
            <w:right w:val="none" w:sz="0" w:space="0" w:color="auto"/>
          </w:divBdr>
          <w:divsChild>
            <w:div w:id="1834682043">
              <w:marLeft w:val="0"/>
              <w:marRight w:val="0"/>
              <w:marTop w:val="0"/>
              <w:marBottom w:val="0"/>
              <w:divBdr>
                <w:top w:val="none" w:sz="0" w:space="0" w:color="auto"/>
                <w:left w:val="none" w:sz="0" w:space="0" w:color="auto"/>
                <w:bottom w:val="none" w:sz="0" w:space="0" w:color="auto"/>
                <w:right w:val="none" w:sz="0" w:space="0" w:color="auto"/>
              </w:divBdr>
              <w:divsChild>
                <w:div w:id="5496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5393">
          <w:marLeft w:val="0"/>
          <w:marRight w:val="0"/>
          <w:marTop w:val="0"/>
          <w:marBottom w:val="795"/>
          <w:divBdr>
            <w:top w:val="none" w:sz="0" w:space="0" w:color="auto"/>
            <w:left w:val="none" w:sz="0" w:space="0" w:color="auto"/>
            <w:bottom w:val="none" w:sz="0" w:space="0" w:color="auto"/>
            <w:right w:val="none" w:sz="0" w:space="0" w:color="auto"/>
          </w:divBdr>
          <w:divsChild>
            <w:div w:id="1460875882">
              <w:marLeft w:val="0"/>
              <w:marRight w:val="0"/>
              <w:marTop w:val="0"/>
              <w:marBottom w:val="0"/>
              <w:divBdr>
                <w:top w:val="none" w:sz="0" w:space="0" w:color="auto"/>
                <w:left w:val="none" w:sz="0" w:space="0" w:color="auto"/>
                <w:bottom w:val="none" w:sz="0" w:space="0" w:color="auto"/>
                <w:right w:val="none" w:sz="0" w:space="0" w:color="auto"/>
              </w:divBdr>
              <w:divsChild>
                <w:div w:id="1318339661">
                  <w:marLeft w:val="0"/>
                  <w:marRight w:val="0"/>
                  <w:marTop w:val="0"/>
                  <w:marBottom w:val="300"/>
                  <w:divBdr>
                    <w:top w:val="none" w:sz="0" w:space="0" w:color="auto"/>
                    <w:left w:val="none" w:sz="0" w:space="0" w:color="auto"/>
                    <w:bottom w:val="none" w:sz="0" w:space="0" w:color="auto"/>
                    <w:right w:val="none" w:sz="0" w:space="0" w:color="auto"/>
                  </w:divBdr>
                </w:div>
              </w:divsChild>
            </w:div>
            <w:div w:id="74984920">
              <w:marLeft w:val="0"/>
              <w:marRight w:val="0"/>
              <w:marTop w:val="0"/>
              <w:marBottom w:val="0"/>
              <w:divBdr>
                <w:top w:val="none" w:sz="0" w:space="0" w:color="auto"/>
                <w:left w:val="none" w:sz="0" w:space="0" w:color="auto"/>
                <w:bottom w:val="none" w:sz="0" w:space="0" w:color="auto"/>
                <w:right w:val="none" w:sz="0" w:space="0" w:color="auto"/>
              </w:divBdr>
              <w:divsChild>
                <w:div w:id="8496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6827">
          <w:marLeft w:val="0"/>
          <w:marRight w:val="0"/>
          <w:marTop w:val="0"/>
          <w:marBottom w:val="795"/>
          <w:divBdr>
            <w:top w:val="none" w:sz="0" w:space="0" w:color="auto"/>
            <w:left w:val="none" w:sz="0" w:space="0" w:color="auto"/>
            <w:bottom w:val="none" w:sz="0" w:space="0" w:color="auto"/>
            <w:right w:val="none" w:sz="0" w:space="0" w:color="auto"/>
          </w:divBdr>
          <w:divsChild>
            <w:div w:id="1843396680">
              <w:marLeft w:val="0"/>
              <w:marRight w:val="0"/>
              <w:marTop w:val="0"/>
              <w:marBottom w:val="0"/>
              <w:divBdr>
                <w:top w:val="none" w:sz="0" w:space="0" w:color="auto"/>
                <w:left w:val="none" w:sz="0" w:space="0" w:color="auto"/>
                <w:bottom w:val="none" w:sz="0" w:space="0" w:color="auto"/>
                <w:right w:val="none" w:sz="0" w:space="0" w:color="auto"/>
              </w:divBdr>
              <w:divsChild>
                <w:div w:id="596670158">
                  <w:marLeft w:val="0"/>
                  <w:marRight w:val="0"/>
                  <w:marTop w:val="0"/>
                  <w:marBottom w:val="300"/>
                  <w:divBdr>
                    <w:top w:val="none" w:sz="0" w:space="0" w:color="auto"/>
                    <w:left w:val="none" w:sz="0" w:space="0" w:color="auto"/>
                    <w:bottom w:val="none" w:sz="0" w:space="0" w:color="auto"/>
                    <w:right w:val="none" w:sz="0" w:space="0" w:color="auto"/>
                  </w:divBdr>
                </w:div>
              </w:divsChild>
            </w:div>
            <w:div w:id="1811247153">
              <w:marLeft w:val="0"/>
              <w:marRight w:val="0"/>
              <w:marTop w:val="0"/>
              <w:marBottom w:val="0"/>
              <w:divBdr>
                <w:top w:val="none" w:sz="0" w:space="0" w:color="auto"/>
                <w:left w:val="none" w:sz="0" w:space="0" w:color="auto"/>
                <w:bottom w:val="none" w:sz="0" w:space="0" w:color="auto"/>
                <w:right w:val="none" w:sz="0" w:space="0" w:color="auto"/>
              </w:divBdr>
              <w:divsChild>
                <w:div w:id="11107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0442">
          <w:marLeft w:val="0"/>
          <w:marRight w:val="0"/>
          <w:marTop w:val="0"/>
          <w:marBottom w:val="795"/>
          <w:divBdr>
            <w:top w:val="none" w:sz="0" w:space="0" w:color="auto"/>
            <w:left w:val="none" w:sz="0" w:space="0" w:color="auto"/>
            <w:bottom w:val="none" w:sz="0" w:space="0" w:color="auto"/>
            <w:right w:val="none" w:sz="0" w:space="0" w:color="auto"/>
          </w:divBdr>
          <w:divsChild>
            <w:div w:id="624653675">
              <w:marLeft w:val="0"/>
              <w:marRight w:val="0"/>
              <w:marTop w:val="0"/>
              <w:marBottom w:val="0"/>
              <w:divBdr>
                <w:top w:val="none" w:sz="0" w:space="0" w:color="auto"/>
                <w:left w:val="none" w:sz="0" w:space="0" w:color="auto"/>
                <w:bottom w:val="none" w:sz="0" w:space="0" w:color="auto"/>
                <w:right w:val="none" w:sz="0" w:space="0" w:color="auto"/>
              </w:divBdr>
              <w:divsChild>
                <w:div w:id="1508449054">
                  <w:marLeft w:val="0"/>
                  <w:marRight w:val="0"/>
                  <w:marTop w:val="0"/>
                  <w:marBottom w:val="300"/>
                  <w:divBdr>
                    <w:top w:val="none" w:sz="0" w:space="0" w:color="auto"/>
                    <w:left w:val="none" w:sz="0" w:space="0" w:color="auto"/>
                    <w:bottom w:val="none" w:sz="0" w:space="0" w:color="auto"/>
                    <w:right w:val="none" w:sz="0" w:space="0" w:color="auto"/>
                  </w:divBdr>
                </w:div>
                <w:div w:id="1897009057">
                  <w:marLeft w:val="0"/>
                  <w:marRight w:val="0"/>
                  <w:marTop w:val="0"/>
                  <w:marBottom w:val="300"/>
                  <w:divBdr>
                    <w:top w:val="none" w:sz="0" w:space="0" w:color="auto"/>
                    <w:left w:val="none" w:sz="0" w:space="0" w:color="auto"/>
                    <w:bottom w:val="none" w:sz="0" w:space="0" w:color="auto"/>
                    <w:right w:val="none" w:sz="0" w:space="0" w:color="auto"/>
                  </w:divBdr>
                </w:div>
              </w:divsChild>
            </w:div>
            <w:div w:id="474949608">
              <w:marLeft w:val="0"/>
              <w:marRight w:val="0"/>
              <w:marTop w:val="0"/>
              <w:marBottom w:val="0"/>
              <w:divBdr>
                <w:top w:val="none" w:sz="0" w:space="0" w:color="auto"/>
                <w:left w:val="none" w:sz="0" w:space="0" w:color="auto"/>
                <w:bottom w:val="none" w:sz="0" w:space="0" w:color="auto"/>
                <w:right w:val="none" w:sz="0" w:space="0" w:color="auto"/>
              </w:divBdr>
              <w:divsChild>
                <w:div w:id="84648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24050">
      <w:bodyDiv w:val="1"/>
      <w:marLeft w:val="0"/>
      <w:marRight w:val="0"/>
      <w:marTop w:val="0"/>
      <w:marBottom w:val="0"/>
      <w:divBdr>
        <w:top w:val="none" w:sz="0" w:space="0" w:color="auto"/>
        <w:left w:val="none" w:sz="0" w:space="0" w:color="auto"/>
        <w:bottom w:val="none" w:sz="0" w:space="0" w:color="auto"/>
        <w:right w:val="none" w:sz="0" w:space="0" w:color="auto"/>
      </w:divBdr>
    </w:div>
    <w:div w:id="1671642569">
      <w:bodyDiv w:val="1"/>
      <w:marLeft w:val="0"/>
      <w:marRight w:val="0"/>
      <w:marTop w:val="0"/>
      <w:marBottom w:val="0"/>
      <w:divBdr>
        <w:top w:val="none" w:sz="0" w:space="0" w:color="auto"/>
        <w:left w:val="none" w:sz="0" w:space="0" w:color="auto"/>
        <w:bottom w:val="none" w:sz="0" w:space="0" w:color="auto"/>
        <w:right w:val="none" w:sz="0" w:space="0" w:color="auto"/>
      </w:divBdr>
    </w:div>
    <w:div w:id="1738817396">
      <w:bodyDiv w:val="1"/>
      <w:marLeft w:val="0"/>
      <w:marRight w:val="0"/>
      <w:marTop w:val="0"/>
      <w:marBottom w:val="0"/>
      <w:divBdr>
        <w:top w:val="none" w:sz="0" w:space="0" w:color="auto"/>
        <w:left w:val="none" w:sz="0" w:space="0" w:color="auto"/>
        <w:bottom w:val="none" w:sz="0" w:space="0" w:color="auto"/>
        <w:right w:val="none" w:sz="0" w:space="0" w:color="auto"/>
      </w:divBdr>
    </w:div>
    <w:div w:id="182277001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65518-354B-4A31-B52C-BE817C7C0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5459</Words>
  <Characters>29479</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SoHo</dc:creator>
  <cp:lastModifiedBy>projetos</cp:lastModifiedBy>
  <cp:revision>8</cp:revision>
  <cp:lastPrinted>2019-09-18T19:56:00Z</cp:lastPrinted>
  <dcterms:created xsi:type="dcterms:W3CDTF">2019-09-16T14:05:00Z</dcterms:created>
  <dcterms:modified xsi:type="dcterms:W3CDTF">2020-01-06T17:15:00Z</dcterms:modified>
</cp:coreProperties>
</file>