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46C" w:rsidRDefault="00B4346C" w:rsidP="00563C7F">
      <w:pPr>
        <w:pStyle w:val="Ttulo2"/>
        <w:spacing w:afterLines="40" w:after="96"/>
        <w:rPr>
          <w:rFonts w:ascii="Arial" w:hAnsi="Arial" w:cs="Arial"/>
          <w:b/>
          <w:sz w:val="26"/>
          <w:szCs w:val="26"/>
        </w:rPr>
      </w:pPr>
      <w:r>
        <w:rPr>
          <w:rFonts w:ascii="Arial" w:hAnsi="Arial" w:cs="Arial"/>
          <w:b/>
          <w:sz w:val="26"/>
          <w:szCs w:val="26"/>
        </w:rPr>
        <w:t>ESPECIFICAÇÕES TÉCNICAS E ESCOPO DE SERVIÇOS</w:t>
      </w:r>
    </w:p>
    <w:p w:rsidR="00B80C68" w:rsidRPr="00B80C68" w:rsidRDefault="00B4346C" w:rsidP="00563C7F">
      <w:pPr>
        <w:pStyle w:val="Ttulo2"/>
        <w:spacing w:afterLines="40" w:after="96"/>
        <w:rPr>
          <w:rFonts w:ascii="Arial" w:hAnsi="Arial" w:cs="Arial"/>
          <w:b/>
          <w:sz w:val="26"/>
          <w:szCs w:val="26"/>
        </w:rPr>
      </w:pPr>
      <w:r>
        <w:rPr>
          <w:rFonts w:ascii="Arial" w:hAnsi="Arial" w:cs="Arial"/>
          <w:b/>
          <w:sz w:val="26"/>
          <w:szCs w:val="26"/>
        </w:rPr>
        <w:t xml:space="preserve"> PARA</w:t>
      </w:r>
      <w:r w:rsidR="00507C98">
        <w:rPr>
          <w:rFonts w:ascii="Arial" w:hAnsi="Arial" w:cs="Arial"/>
          <w:b/>
          <w:sz w:val="26"/>
          <w:szCs w:val="26"/>
        </w:rPr>
        <w:t xml:space="preserve"> </w:t>
      </w:r>
      <w:r w:rsidR="004B643E">
        <w:rPr>
          <w:rFonts w:ascii="Arial" w:hAnsi="Arial" w:cs="Arial"/>
          <w:b/>
          <w:sz w:val="26"/>
          <w:szCs w:val="26"/>
        </w:rPr>
        <w:t xml:space="preserve">REFORMA </w:t>
      </w:r>
      <w:r w:rsidR="00E864BD">
        <w:rPr>
          <w:rFonts w:ascii="Arial" w:hAnsi="Arial" w:cs="Arial"/>
          <w:b/>
          <w:sz w:val="26"/>
          <w:szCs w:val="26"/>
        </w:rPr>
        <w:t>DA E.M ELIZ</w:t>
      </w:r>
      <w:r w:rsidR="00AC103A" w:rsidRPr="00AC103A">
        <w:rPr>
          <w:rFonts w:ascii="Arial" w:hAnsi="Arial" w:cs="Arial"/>
          <w:b/>
          <w:sz w:val="26"/>
          <w:szCs w:val="26"/>
        </w:rPr>
        <w:t>IO HENRIQUE DE PAIVA</w:t>
      </w:r>
      <w:r w:rsidR="00AC103A">
        <w:rPr>
          <w:rFonts w:ascii="Arial" w:hAnsi="Arial" w:cs="Arial"/>
          <w:b/>
          <w:sz w:val="26"/>
          <w:szCs w:val="26"/>
        </w:rPr>
        <w:t xml:space="preserve"> </w:t>
      </w:r>
      <w:r w:rsidR="00C02E96">
        <w:rPr>
          <w:rFonts w:ascii="Arial" w:hAnsi="Arial" w:cs="Arial"/>
          <w:b/>
          <w:sz w:val="26"/>
          <w:szCs w:val="26"/>
        </w:rPr>
        <w:t>– BAIRRO</w:t>
      </w:r>
      <w:r w:rsidR="005C51A4">
        <w:rPr>
          <w:rFonts w:ascii="Arial" w:hAnsi="Arial" w:cs="Arial"/>
          <w:b/>
          <w:sz w:val="26"/>
          <w:szCs w:val="26"/>
        </w:rPr>
        <w:t xml:space="preserve"> </w:t>
      </w:r>
      <w:r w:rsidR="00AC103A">
        <w:rPr>
          <w:rFonts w:ascii="Arial" w:hAnsi="Arial" w:cs="Arial"/>
          <w:b/>
          <w:sz w:val="26"/>
          <w:szCs w:val="26"/>
        </w:rPr>
        <w:t>FLEXEIRA</w:t>
      </w:r>
      <w:r w:rsidR="005C51A4">
        <w:rPr>
          <w:rFonts w:ascii="Arial" w:hAnsi="Arial" w:cs="Arial"/>
          <w:b/>
          <w:sz w:val="26"/>
          <w:szCs w:val="26"/>
        </w:rPr>
        <w:t xml:space="preserve"> – SÃO PEDRO DA ALDEIA – RJ.</w:t>
      </w:r>
      <w:r w:rsidR="00C02E96">
        <w:rPr>
          <w:rFonts w:ascii="Arial" w:hAnsi="Arial" w:cs="Arial"/>
          <w:b/>
          <w:sz w:val="26"/>
          <w:szCs w:val="26"/>
        </w:rPr>
        <w:t xml:space="preserve"> </w:t>
      </w:r>
    </w:p>
    <w:p w:rsidR="00B4346C" w:rsidRDefault="00B4346C" w:rsidP="00563C7F">
      <w:pPr>
        <w:pBdr>
          <w:bottom w:val="thickThinSmallGap" w:sz="24" w:space="1" w:color="auto"/>
        </w:pBdr>
        <w:spacing w:afterLines="40" w:after="96"/>
        <w:jc w:val="center"/>
        <w:rPr>
          <w:rFonts w:ascii="Arial" w:hAnsi="Arial" w:cs="Arial"/>
        </w:rPr>
      </w:pPr>
    </w:p>
    <w:p w:rsidR="00B4346C" w:rsidRDefault="00B4346C" w:rsidP="00563C7F">
      <w:pPr>
        <w:pStyle w:val="Corpodetexto"/>
        <w:spacing w:afterLines="40" w:after="96"/>
        <w:rPr>
          <w:rFonts w:cs="Arial"/>
          <w:sz w:val="28"/>
          <w:szCs w:val="28"/>
          <w:u w:val="single"/>
        </w:rPr>
      </w:pPr>
      <w:r>
        <w:rPr>
          <w:rFonts w:cs="Arial"/>
          <w:sz w:val="28"/>
          <w:szCs w:val="28"/>
          <w:u w:val="single"/>
        </w:rPr>
        <w:t>M E M O R I A L</w:t>
      </w:r>
    </w:p>
    <w:p w:rsidR="00B4346C" w:rsidRDefault="00B4346C" w:rsidP="00563C7F">
      <w:pPr>
        <w:spacing w:afterLines="40" w:after="96"/>
        <w:ind w:right="-517"/>
        <w:rPr>
          <w:rFonts w:ascii="Arial" w:hAnsi="Arial" w:cs="Arial"/>
          <w:b/>
        </w:rPr>
      </w:pPr>
      <w:r>
        <w:rPr>
          <w:rFonts w:ascii="Arial" w:hAnsi="Arial" w:cs="Arial"/>
          <w:b/>
        </w:rPr>
        <w:t>1. CONSIDERAÇÕES GERAIS</w:t>
      </w:r>
    </w:p>
    <w:p w:rsidR="00B4346C" w:rsidRDefault="00B4346C" w:rsidP="00563C7F">
      <w:pPr>
        <w:spacing w:afterLines="40" w:after="96"/>
        <w:ind w:right="-517"/>
        <w:rPr>
          <w:rFonts w:ascii="Arial" w:hAnsi="Arial" w:cs="Arial"/>
          <w:b/>
          <w:u w:val="single"/>
        </w:rPr>
      </w:pPr>
      <w:r>
        <w:rPr>
          <w:rFonts w:ascii="Arial" w:hAnsi="Arial" w:cs="Arial"/>
          <w:b/>
        </w:rPr>
        <w:t>2.  DESCRIÇÃO DO PROJETO</w:t>
      </w:r>
      <w:r>
        <w:rPr>
          <w:rFonts w:ascii="Arial" w:hAnsi="Arial" w:cs="Arial"/>
          <w:b/>
          <w:u w:val="single"/>
        </w:rPr>
        <w:t xml:space="preserve"> </w:t>
      </w:r>
    </w:p>
    <w:p w:rsidR="00B4346C" w:rsidRDefault="00B4346C" w:rsidP="00563C7F">
      <w:pPr>
        <w:pStyle w:val="Ttulo4"/>
        <w:spacing w:afterLines="40" w:after="96"/>
        <w:rPr>
          <w:rFonts w:cs="Arial"/>
          <w:sz w:val="20"/>
        </w:rPr>
      </w:pPr>
      <w:r>
        <w:rPr>
          <w:rFonts w:cs="Arial"/>
          <w:sz w:val="20"/>
        </w:rPr>
        <w:t>3.  ÁRE</w:t>
      </w:r>
      <w:r w:rsidR="008852BB">
        <w:rPr>
          <w:rFonts w:cs="Arial"/>
          <w:sz w:val="20"/>
        </w:rPr>
        <w:t>AS DAS INTERVENÇÕES E DIRETRIZES</w:t>
      </w:r>
    </w:p>
    <w:p w:rsidR="00CC402A" w:rsidRPr="00CC402A" w:rsidRDefault="00082B9D" w:rsidP="00CC402A">
      <w:pPr>
        <w:rPr>
          <w:rFonts w:ascii="Arial" w:hAnsi="Arial" w:cs="Arial"/>
          <w:b/>
        </w:rPr>
      </w:pPr>
      <w:r>
        <w:rPr>
          <w:rFonts w:ascii="Arial" w:hAnsi="Arial" w:cs="Arial"/>
          <w:b/>
        </w:rPr>
        <w:t>4</w:t>
      </w:r>
      <w:r w:rsidR="00CC402A" w:rsidRPr="00CC402A">
        <w:rPr>
          <w:rFonts w:ascii="Arial" w:hAnsi="Arial" w:cs="Arial"/>
          <w:b/>
        </w:rPr>
        <w:t>. MEMORIAL DESCRITIVO</w:t>
      </w:r>
    </w:p>
    <w:p w:rsidR="00B4346C" w:rsidRDefault="00B4346C" w:rsidP="00563C7F">
      <w:pPr>
        <w:pBdr>
          <w:bottom w:val="thickThinSmallGap" w:sz="24" w:space="1" w:color="auto"/>
        </w:pBdr>
        <w:spacing w:afterLines="40" w:after="96"/>
        <w:jc w:val="center"/>
        <w:rPr>
          <w:rFonts w:ascii="Arial" w:hAnsi="Arial" w:cs="Arial"/>
        </w:rPr>
      </w:pPr>
    </w:p>
    <w:p w:rsidR="00B4346C" w:rsidRDefault="00B4346C" w:rsidP="00563C7F">
      <w:pPr>
        <w:pStyle w:val="Ttulo6"/>
        <w:numPr>
          <w:ilvl w:val="0"/>
          <w:numId w:val="9"/>
        </w:numPr>
        <w:spacing w:afterLines="40" w:after="96"/>
        <w:ind w:right="49"/>
        <w:rPr>
          <w:rFonts w:cs="Arial"/>
          <w:sz w:val="20"/>
        </w:rPr>
      </w:pPr>
      <w:r>
        <w:rPr>
          <w:rFonts w:cs="Arial"/>
          <w:sz w:val="20"/>
        </w:rPr>
        <w:t>CONSIDERAÇÕES GERAIS</w:t>
      </w:r>
    </w:p>
    <w:p w:rsidR="00714787" w:rsidRPr="00714787" w:rsidRDefault="00714787" w:rsidP="00714787"/>
    <w:p w:rsidR="00B4346C" w:rsidRPr="0091158F" w:rsidRDefault="00B4346C" w:rsidP="00563C7F">
      <w:pPr>
        <w:spacing w:afterLines="40" w:after="96" w:line="360" w:lineRule="auto"/>
        <w:ind w:right="49"/>
        <w:jc w:val="both"/>
        <w:rPr>
          <w:rFonts w:ascii="Arial" w:hAnsi="Arial" w:cs="Arial"/>
          <w:b/>
        </w:rPr>
      </w:pPr>
      <w:r>
        <w:rPr>
          <w:rFonts w:ascii="Arial" w:hAnsi="Arial" w:cs="Arial"/>
          <w:b/>
        </w:rPr>
        <w:tab/>
      </w:r>
      <w:r>
        <w:rPr>
          <w:rFonts w:ascii="Arial" w:hAnsi="Arial" w:cs="Arial"/>
        </w:rPr>
        <w:t xml:space="preserve">O presente memorial estabelece as normas que regerão os trabalhos e serviços para </w:t>
      </w:r>
      <w:r w:rsidR="00E864BD">
        <w:rPr>
          <w:rFonts w:ascii="Arial" w:hAnsi="Arial" w:cs="Arial"/>
          <w:b/>
        </w:rPr>
        <w:t>REFORMA DA ESCOLA MUNICIPAL ELIZ</w:t>
      </w:r>
      <w:r w:rsidR="00AC103A" w:rsidRPr="00AC103A">
        <w:rPr>
          <w:rFonts w:ascii="Arial" w:hAnsi="Arial" w:cs="Arial"/>
          <w:b/>
        </w:rPr>
        <w:t>IO HENRIQUE DE PAIVA</w:t>
      </w:r>
      <w:r w:rsidR="005C51A4">
        <w:rPr>
          <w:rFonts w:ascii="Arial" w:hAnsi="Arial" w:cs="Arial"/>
          <w:b/>
        </w:rPr>
        <w:t xml:space="preserve"> – BAIRRO</w:t>
      </w:r>
      <w:r w:rsidR="00AC103A">
        <w:rPr>
          <w:rFonts w:ascii="Arial" w:hAnsi="Arial" w:cs="Arial"/>
          <w:b/>
        </w:rPr>
        <w:t xml:space="preserve"> FLEXEIRA</w:t>
      </w:r>
      <w:r w:rsidR="005C51A4">
        <w:rPr>
          <w:rFonts w:ascii="Arial" w:hAnsi="Arial" w:cs="Arial"/>
          <w:b/>
        </w:rPr>
        <w:t>.</w:t>
      </w:r>
      <w:r w:rsidR="007822B3" w:rsidRPr="0091158F">
        <w:rPr>
          <w:rFonts w:ascii="Arial" w:hAnsi="Arial" w:cs="Arial"/>
          <w:b/>
        </w:rPr>
        <w:t xml:space="preserve"> </w:t>
      </w:r>
    </w:p>
    <w:p w:rsidR="00B4346C"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Fazem parte integrante do presente memorial, onde </w:t>
      </w:r>
      <w:r w:rsidR="00B80C68">
        <w:rPr>
          <w:rFonts w:ascii="Arial" w:hAnsi="Arial" w:cs="Arial"/>
        </w:rPr>
        <w:t>couberem</w:t>
      </w:r>
      <w:r w:rsidR="00B4346C">
        <w:rPr>
          <w:rFonts w:ascii="Arial" w:hAnsi="Arial" w:cs="Arial"/>
        </w:rPr>
        <w:t xml:space="preserve">, as normas, especificações e métodos brasileiros aprovados, pela Associação Brasileira de Normas Técnicas - ABNT, assim como aquelas exigidas ou recomendadas pelas empresas concessionárias de serviços públicos, </w:t>
      </w:r>
    </w:p>
    <w:p w:rsidR="00B4346C"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A execução dos serviços obedecerá rigorosamente às informações e dados constantes dos </w:t>
      </w:r>
      <w:r w:rsidR="00B4346C">
        <w:rPr>
          <w:rFonts w:ascii="Arial" w:hAnsi="Arial" w:cs="Arial"/>
          <w:u w:val="single"/>
        </w:rPr>
        <w:t>projetos e destas</w:t>
      </w:r>
      <w:r w:rsidR="00B4346C">
        <w:rPr>
          <w:rFonts w:ascii="Arial" w:hAnsi="Arial" w:cs="Arial"/>
        </w:rPr>
        <w:t xml:space="preserve"> </w:t>
      </w:r>
      <w:r w:rsidR="00B4346C">
        <w:rPr>
          <w:rFonts w:ascii="Arial" w:hAnsi="Arial" w:cs="Arial"/>
          <w:u w:val="single"/>
        </w:rPr>
        <w:t>especificações e planilhas orçamentárias</w:t>
      </w:r>
      <w:r w:rsidR="00B4346C">
        <w:rPr>
          <w:rFonts w:ascii="Arial" w:hAnsi="Arial" w:cs="Arial"/>
        </w:rPr>
        <w:t xml:space="preserve">, não podendo ser inseridas quaisquer modificações sem o consentimento por escrito </w:t>
      </w:r>
      <w:r w:rsidR="00082B9D">
        <w:rPr>
          <w:rFonts w:ascii="Arial" w:hAnsi="Arial" w:cs="Arial"/>
        </w:rPr>
        <w:t>do fiscal</w:t>
      </w:r>
      <w:r w:rsidR="00B4346C">
        <w:rPr>
          <w:rFonts w:ascii="Arial" w:hAnsi="Arial" w:cs="Arial"/>
        </w:rPr>
        <w:t xml:space="preserve"> de Contrato.</w:t>
      </w:r>
    </w:p>
    <w:p w:rsidR="00B4346C" w:rsidRDefault="00B4346C" w:rsidP="00563C7F">
      <w:pPr>
        <w:spacing w:afterLines="40" w:after="96" w:line="360" w:lineRule="auto"/>
        <w:ind w:right="49"/>
        <w:jc w:val="both"/>
        <w:rPr>
          <w:rFonts w:ascii="Arial" w:hAnsi="Arial" w:cs="Arial"/>
        </w:rPr>
      </w:pPr>
      <w:r>
        <w:rPr>
          <w:rFonts w:ascii="Arial" w:hAnsi="Arial" w:cs="Arial"/>
        </w:rPr>
        <w:tab/>
      </w:r>
      <w:r>
        <w:rPr>
          <w:rFonts w:ascii="Arial" w:hAnsi="Arial" w:cs="Arial"/>
          <w:u w:val="single"/>
        </w:rPr>
        <w:t>Os projetos, especificações e orçamento</w:t>
      </w:r>
      <w:r>
        <w:rPr>
          <w:rFonts w:ascii="Arial" w:hAnsi="Arial" w:cs="Arial"/>
        </w:rPr>
        <w:t xml:space="preserve"> são elementos que se complementam, devendo as </w:t>
      </w:r>
      <w:r w:rsidR="005C51A4">
        <w:rPr>
          <w:rFonts w:ascii="Arial" w:hAnsi="Arial" w:cs="Arial"/>
        </w:rPr>
        <w:t>eventuais discordâncias</w:t>
      </w:r>
      <w:r>
        <w:rPr>
          <w:rFonts w:ascii="Arial" w:hAnsi="Arial" w:cs="Arial"/>
        </w:rPr>
        <w:t xml:space="preserve"> serem resolvidas pela Fiscalização com a mais adequada ordem de prevalência.</w:t>
      </w:r>
    </w:p>
    <w:p w:rsidR="00B4346C"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Nestas especificações e diretrizes de serviços fica esclarecido que só será permitido o uso de materiais ou equipamentos similares aos especificados, se rigorosamente equivalentes, isto é, se desempenharem idênticas funções construtivas e apresentarem as mesmas características formais e técnicas, tendo recebido também a autorização </w:t>
      </w:r>
      <w:r w:rsidR="00082B9D">
        <w:rPr>
          <w:rFonts w:ascii="Arial" w:hAnsi="Arial" w:cs="Arial"/>
        </w:rPr>
        <w:t>do fiscal do</w:t>
      </w:r>
      <w:r w:rsidR="00B4346C">
        <w:rPr>
          <w:rFonts w:ascii="Arial" w:hAnsi="Arial" w:cs="Arial"/>
        </w:rPr>
        <w:t xml:space="preserve"> Contrato.</w:t>
      </w:r>
    </w:p>
    <w:p w:rsidR="00B4346C"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Reserva-se </w:t>
      </w:r>
      <w:r w:rsidR="00082B9D">
        <w:rPr>
          <w:rFonts w:ascii="Arial" w:hAnsi="Arial" w:cs="Arial"/>
        </w:rPr>
        <w:t>ao fiscal</w:t>
      </w:r>
      <w:r w:rsidR="00B4346C">
        <w:rPr>
          <w:rFonts w:ascii="Arial" w:hAnsi="Arial" w:cs="Arial"/>
        </w:rPr>
        <w:t xml:space="preserve"> d</w:t>
      </w:r>
      <w:r w:rsidR="00082B9D">
        <w:rPr>
          <w:rFonts w:ascii="Arial" w:hAnsi="Arial" w:cs="Arial"/>
        </w:rPr>
        <w:t>o</w:t>
      </w:r>
      <w:r w:rsidR="00B4346C">
        <w:rPr>
          <w:rFonts w:ascii="Arial" w:hAnsi="Arial" w:cs="Arial"/>
        </w:rPr>
        <w:t xml:space="preserve"> Contrato o direito de impugnar o andamento das obras e a aplicação de materiais ou equipamentos, desde que não satisfaçam o que está contido nestas especificações, obrigando-se a Contratada a demolir por sua conta o que for impugnado, refazendo tudo de acordo com as especificações e diretrizes de serviços.</w:t>
      </w:r>
    </w:p>
    <w:p w:rsidR="00563C7F"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A Contratada deverá conservar na obra</w:t>
      </w:r>
      <w:r w:rsidR="00B63DFF">
        <w:rPr>
          <w:rFonts w:ascii="Arial" w:hAnsi="Arial" w:cs="Arial"/>
        </w:rPr>
        <w:t xml:space="preserve"> o diário de obras atualizado,</w:t>
      </w:r>
      <w:r w:rsidR="00B4346C">
        <w:rPr>
          <w:rFonts w:ascii="Arial" w:hAnsi="Arial" w:cs="Arial"/>
        </w:rPr>
        <w:t xml:space="preserve"> uma cópia deste memorial e das especificações e dos projetos, sempre à disposição </w:t>
      </w:r>
      <w:r w:rsidR="00082B9D">
        <w:rPr>
          <w:rFonts w:ascii="Arial" w:hAnsi="Arial" w:cs="Arial"/>
        </w:rPr>
        <w:t>do fiscal</w:t>
      </w:r>
      <w:r w:rsidR="00B4346C">
        <w:rPr>
          <w:rFonts w:ascii="Arial" w:hAnsi="Arial" w:cs="Arial"/>
        </w:rPr>
        <w:t xml:space="preserve"> de Contrato.</w:t>
      </w:r>
    </w:p>
    <w:p w:rsidR="00B4346C"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De modo algum a atuação </w:t>
      </w:r>
      <w:r w:rsidR="00082B9D">
        <w:rPr>
          <w:rFonts w:ascii="Arial" w:hAnsi="Arial" w:cs="Arial"/>
        </w:rPr>
        <w:t>do fiscal do</w:t>
      </w:r>
      <w:r w:rsidR="00B4346C">
        <w:rPr>
          <w:rFonts w:ascii="Arial" w:hAnsi="Arial" w:cs="Arial"/>
        </w:rPr>
        <w:t xml:space="preserve"> contrato, na parte de execução das obras, eximirá ou atenuará </w:t>
      </w:r>
      <w:r w:rsidR="00B4346C">
        <w:rPr>
          <w:rFonts w:ascii="Arial" w:hAnsi="Arial" w:cs="Arial"/>
          <w:u w:val="single"/>
        </w:rPr>
        <w:t>a responsabilidade da contratada pelos defeitos de ordem construtiva</w:t>
      </w:r>
      <w:r w:rsidR="00B4346C">
        <w:rPr>
          <w:rFonts w:ascii="Arial" w:hAnsi="Arial" w:cs="Arial"/>
        </w:rPr>
        <w:t xml:space="preserve"> que as mesmas vierem a apresentar. Só à Contratada caberá a responsabilidade pela perfeição das obras em todos os seus detalhes.</w:t>
      </w:r>
    </w:p>
    <w:p w:rsidR="00B4346C" w:rsidRDefault="0050096F" w:rsidP="00563C7F">
      <w:pPr>
        <w:spacing w:afterLines="40" w:after="96" w:line="360" w:lineRule="auto"/>
        <w:ind w:right="49"/>
        <w:jc w:val="both"/>
        <w:rPr>
          <w:rFonts w:ascii="Arial" w:hAnsi="Arial" w:cs="Arial"/>
        </w:rPr>
      </w:pPr>
      <w:r>
        <w:rPr>
          <w:rFonts w:ascii="Arial" w:hAnsi="Arial" w:cs="Arial"/>
        </w:rPr>
        <w:lastRenderedPageBreak/>
        <w:tab/>
      </w:r>
      <w:r w:rsidR="00B4346C">
        <w:rPr>
          <w:rFonts w:ascii="Arial" w:hAnsi="Arial" w:cs="Arial"/>
        </w:rPr>
        <w:t>A Contratada</w:t>
      </w:r>
      <w:r w:rsidR="003C10FD">
        <w:rPr>
          <w:rFonts w:ascii="Arial" w:hAnsi="Arial" w:cs="Arial"/>
        </w:rPr>
        <w:t xml:space="preserve"> manterá</w:t>
      </w:r>
      <w:r w:rsidR="00B4346C">
        <w:rPr>
          <w:rFonts w:ascii="Arial" w:hAnsi="Arial" w:cs="Arial"/>
        </w:rPr>
        <w:t xml:space="preserve"> na obra seu representante devidamente credenciado.</w:t>
      </w:r>
    </w:p>
    <w:p w:rsidR="00B4346C"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Os serviços e materiais obedecerão ainda às normas e métodos da ABNT.</w:t>
      </w:r>
    </w:p>
    <w:p w:rsidR="00B4346C"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Serão obedecidas todas as recomendações e normas relativas </w:t>
      </w:r>
      <w:r w:rsidR="00E67359">
        <w:rPr>
          <w:rFonts w:ascii="Arial" w:hAnsi="Arial" w:cs="Arial"/>
        </w:rPr>
        <w:t>à</w:t>
      </w:r>
      <w:r w:rsidR="00B4346C">
        <w:rPr>
          <w:rFonts w:ascii="Arial" w:hAnsi="Arial" w:cs="Arial"/>
        </w:rPr>
        <w:t xml:space="preserve"> Segurança do Trabalho no que se refere aos equipamentos de proteção individual e coletiva.</w:t>
      </w:r>
    </w:p>
    <w:p w:rsidR="00FE0BC3" w:rsidRDefault="0050096F" w:rsidP="00563C7F">
      <w:pPr>
        <w:spacing w:afterLines="40" w:after="96" w:line="360" w:lineRule="auto"/>
        <w:ind w:right="49"/>
        <w:jc w:val="both"/>
        <w:rPr>
          <w:rFonts w:ascii="Arial" w:hAnsi="Arial" w:cs="Arial"/>
        </w:rPr>
      </w:pPr>
      <w:r>
        <w:rPr>
          <w:rFonts w:ascii="Arial" w:hAnsi="Arial" w:cs="Arial"/>
        </w:rPr>
        <w:tab/>
      </w:r>
      <w:r w:rsidR="00B4346C">
        <w:rPr>
          <w:rFonts w:ascii="Arial" w:hAnsi="Arial" w:cs="Arial"/>
        </w:rPr>
        <w:t xml:space="preserve">Os casos omissos serão resolvidos de comum acordo entre a Contratada e </w:t>
      </w:r>
      <w:r w:rsidR="00082B9D">
        <w:rPr>
          <w:rFonts w:ascii="Arial" w:hAnsi="Arial" w:cs="Arial"/>
        </w:rPr>
        <w:t>o fiscal</w:t>
      </w:r>
      <w:r w:rsidR="00B4346C">
        <w:rPr>
          <w:rFonts w:ascii="Arial" w:hAnsi="Arial" w:cs="Arial"/>
        </w:rPr>
        <w:t xml:space="preserve"> d</w:t>
      </w:r>
      <w:r w:rsidR="00082B9D">
        <w:rPr>
          <w:rFonts w:ascii="Arial" w:hAnsi="Arial" w:cs="Arial"/>
        </w:rPr>
        <w:t>o</w:t>
      </w:r>
      <w:r w:rsidR="00B4346C">
        <w:rPr>
          <w:rFonts w:ascii="Arial" w:hAnsi="Arial" w:cs="Arial"/>
        </w:rPr>
        <w:t xml:space="preserve"> Contrato.</w:t>
      </w:r>
    </w:p>
    <w:p w:rsidR="00714787" w:rsidRDefault="00714787" w:rsidP="00563C7F">
      <w:pPr>
        <w:spacing w:afterLines="40" w:after="96"/>
        <w:ind w:right="49"/>
        <w:jc w:val="both"/>
        <w:rPr>
          <w:rFonts w:ascii="Arial" w:hAnsi="Arial" w:cs="Arial"/>
          <w:b/>
        </w:rPr>
      </w:pPr>
    </w:p>
    <w:p w:rsidR="00B4346C" w:rsidRDefault="00B4346C" w:rsidP="00563C7F">
      <w:pPr>
        <w:spacing w:afterLines="40" w:after="96" w:line="360" w:lineRule="auto"/>
        <w:jc w:val="both"/>
        <w:rPr>
          <w:rFonts w:ascii="Arial" w:hAnsi="Arial" w:cs="Arial"/>
        </w:rPr>
      </w:pPr>
      <w:r>
        <w:rPr>
          <w:rFonts w:ascii="Arial" w:hAnsi="Arial" w:cs="Arial"/>
          <w:b/>
        </w:rPr>
        <w:t>1.1 DOS PROJETOS</w:t>
      </w:r>
      <w:r>
        <w:rPr>
          <w:rFonts w:ascii="Arial" w:hAnsi="Arial" w:cs="Arial"/>
        </w:rPr>
        <w:t xml:space="preserve"> </w:t>
      </w:r>
    </w:p>
    <w:p w:rsidR="00B4346C" w:rsidRDefault="00B4346C" w:rsidP="00563C7F">
      <w:pPr>
        <w:spacing w:afterLines="40" w:after="96" w:line="360" w:lineRule="auto"/>
        <w:ind w:right="49"/>
        <w:jc w:val="both"/>
        <w:rPr>
          <w:rFonts w:ascii="Arial" w:hAnsi="Arial" w:cs="Arial"/>
        </w:rPr>
      </w:pPr>
      <w:r>
        <w:rPr>
          <w:rFonts w:ascii="Arial" w:hAnsi="Arial" w:cs="Arial"/>
        </w:rPr>
        <w:tab/>
        <w:t>A Contratada desenvolverá a Obra a partir do projeto fornecido pela Contrat</w:t>
      </w:r>
      <w:r w:rsidR="002C325E">
        <w:rPr>
          <w:rFonts w:ascii="Arial" w:hAnsi="Arial" w:cs="Arial"/>
        </w:rPr>
        <w:t>ante</w:t>
      </w:r>
      <w:r>
        <w:rPr>
          <w:rFonts w:ascii="Arial" w:hAnsi="Arial" w:cs="Arial"/>
        </w:rPr>
        <w:t xml:space="preserve">, os quais, se necessário, serão complementados. As dúvidas e alterações desta especificação terão que ser levadas ao conhecimento </w:t>
      </w:r>
      <w:r w:rsidR="00082B9D">
        <w:rPr>
          <w:rFonts w:ascii="Arial" w:hAnsi="Arial" w:cs="Arial"/>
        </w:rPr>
        <w:t>dos fiscais</w:t>
      </w:r>
      <w:r>
        <w:rPr>
          <w:rFonts w:ascii="Arial" w:hAnsi="Arial" w:cs="Arial"/>
        </w:rPr>
        <w:t>, de Projeto e de Contrato, a fim de que sejam esclarecidas.</w:t>
      </w:r>
    </w:p>
    <w:p w:rsidR="00B4346C" w:rsidRDefault="00B4346C" w:rsidP="00563C7F">
      <w:pPr>
        <w:spacing w:afterLines="40" w:after="96" w:line="360" w:lineRule="auto"/>
        <w:ind w:right="49"/>
        <w:jc w:val="both"/>
        <w:rPr>
          <w:rFonts w:ascii="Arial" w:hAnsi="Arial" w:cs="Arial"/>
        </w:rPr>
      </w:pPr>
      <w:r>
        <w:rPr>
          <w:rFonts w:ascii="Arial" w:hAnsi="Arial" w:cs="Arial"/>
        </w:rPr>
        <w:tab/>
        <w:t xml:space="preserve">Todos os projetos deverão ser entregues </w:t>
      </w:r>
      <w:r w:rsidR="00082B9D">
        <w:rPr>
          <w:rFonts w:ascii="Arial" w:hAnsi="Arial" w:cs="Arial"/>
        </w:rPr>
        <w:t>ao fiscal</w:t>
      </w:r>
      <w:r w:rsidR="000704C5">
        <w:rPr>
          <w:rFonts w:ascii="Arial" w:hAnsi="Arial" w:cs="Arial"/>
        </w:rPr>
        <w:t xml:space="preserve"> do Contrato</w:t>
      </w:r>
      <w:r>
        <w:rPr>
          <w:rFonts w:ascii="Arial" w:hAnsi="Arial" w:cs="Arial"/>
        </w:rPr>
        <w:t xml:space="preserve"> ao final da obra, após o “as built “ elaborados através do programa AUTOCAD, </w:t>
      </w:r>
      <w:r w:rsidR="000704C5">
        <w:rPr>
          <w:rFonts w:ascii="Arial" w:hAnsi="Arial" w:cs="Arial"/>
        </w:rPr>
        <w:t>por meio digital</w:t>
      </w:r>
      <w:r>
        <w:rPr>
          <w:rFonts w:ascii="Arial" w:hAnsi="Arial" w:cs="Arial"/>
        </w:rPr>
        <w:t>, e 1 (um) jogo completo de cada projeto plotados</w:t>
      </w:r>
      <w:r w:rsidR="000704C5">
        <w:rPr>
          <w:rFonts w:ascii="Arial" w:hAnsi="Arial" w:cs="Arial"/>
        </w:rPr>
        <w:t xml:space="preserve">. </w:t>
      </w:r>
      <w:r>
        <w:rPr>
          <w:rFonts w:ascii="Arial" w:hAnsi="Arial" w:cs="Arial"/>
        </w:rPr>
        <w:tab/>
        <w:t xml:space="preserve">A cada etapa de projeto, devidamente aprovado </w:t>
      </w:r>
      <w:r w:rsidR="00082B9D">
        <w:rPr>
          <w:rFonts w:ascii="Arial" w:hAnsi="Arial" w:cs="Arial"/>
        </w:rPr>
        <w:t>pelo fiscal do</w:t>
      </w:r>
      <w:r>
        <w:rPr>
          <w:rFonts w:ascii="Arial" w:hAnsi="Arial" w:cs="Arial"/>
        </w:rPr>
        <w:t xml:space="preserve"> Projeto, fica a Contratada obrigada a </w:t>
      </w:r>
      <w:r w:rsidR="000704C5">
        <w:rPr>
          <w:rFonts w:ascii="Arial" w:hAnsi="Arial" w:cs="Arial"/>
        </w:rPr>
        <w:t>entregar,</w:t>
      </w:r>
      <w:r>
        <w:rPr>
          <w:rFonts w:ascii="Arial" w:hAnsi="Arial" w:cs="Arial"/>
        </w:rPr>
        <w:t xml:space="preserve"> diretamente ao Ger</w:t>
      </w:r>
      <w:r w:rsidR="005C51A4">
        <w:rPr>
          <w:rFonts w:ascii="Arial" w:hAnsi="Arial" w:cs="Arial"/>
        </w:rPr>
        <w:t>ente de Projeto, no mínimo, 2 (</w:t>
      </w:r>
      <w:r>
        <w:rPr>
          <w:rFonts w:ascii="Arial" w:hAnsi="Arial" w:cs="Arial"/>
        </w:rPr>
        <w:t>dois) jogos de plantas.</w:t>
      </w:r>
    </w:p>
    <w:p w:rsidR="00B4346C" w:rsidRDefault="00B4346C" w:rsidP="00563C7F">
      <w:pPr>
        <w:spacing w:afterLines="40" w:after="96"/>
        <w:rPr>
          <w:rFonts w:ascii="Arial" w:hAnsi="Arial" w:cs="Arial"/>
        </w:rPr>
      </w:pPr>
    </w:p>
    <w:p w:rsidR="00B4346C" w:rsidRDefault="00B4346C" w:rsidP="00563C7F">
      <w:pPr>
        <w:pStyle w:val="Ttulo9"/>
        <w:spacing w:afterLines="40" w:after="96" w:line="360" w:lineRule="auto"/>
        <w:rPr>
          <w:rFonts w:cs="Arial"/>
          <w:sz w:val="20"/>
        </w:rPr>
      </w:pPr>
      <w:r>
        <w:rPr>
          <w:rFonts w:cs="Arial"/>
          <w:sz w:val="20"/>
        </w:rPr>
        <w:t>2.   DESCRIÇÃO DO PROJETO</w:t>
      </w:r>
    </w:p>
    <w:p w:rsidR="00742577" w:rsidRDefault="003E2E90" w:rsidP="00563C7F">
      <w:pPr>
        <w:pStyle w:val="Corpodetexto3"/>
        <w:spacing w:afterLines="40" w:after="96" w:line="360" w:lineRule="auto"/>
        <w:ind w:firstLine="709"/>
        <w:outlineLvl w:val="0"/>
        <w:rPr>
          <w:rFonts w:cs="Arial"/>
          <w:sz w:val="20"/>
        </w:rPr>
      </w:pPr>
      <w:r>
        <w:rPr>
          <w:rFonts w:cs="Arial"/>
          <w:sz w:val="20"/>
        </w:rPr>
        <w:t>A reforma será realizada em toda a unidade com serviços de demolição da alvenaria existente na cozinha, secretaria e banheiros para acréscimo das áreas, todo o telhado será retirado e receberá laje e cobertura com telhas coloniais, toda a unidade receberá pintura geral.</w:t>
      </w:r>
    </w:p>
    <w:p w:rsidR="002C325E" w:rsidRDefault="002C325E" w:rsidP="00563C7F">
      <w:pPr>
        <w:pStyle w:val="Corpodetexto3"/>
        <w:spacing w:afterLines="40" w:after="96"/>
        <w:ind w:firstLine="709"/>
        <w:outlineLvl w:val="0"/>
        <w:rPr>
          <w:rFonts w:cs="Arial"/>
          <w:sz w:val="20"/>
        </w:rPr>
      </w:pPr>
    </w:p>
    <w:p w:rsidR="00B4346C" w:rsidRDefault="00B4346C" w:rsidP="00563C7F">
      <w:pPr>
        <w:pStyle w:val="Corpodetexto3"/>
        <w:spacing w:afterLines="40" w:after="96" w:line="360" w:lineRule="auto"/>
        <w:outlineLvl w:val="0"/>
        <w:rPr>
          <w:rFonts w:cs="Arial"/>
          <w:b/>
          <w:sz w:val="20"/>
          <w:u w:val="single"/>
        </w:rPr>
      </w:pPr>
      <w:r>
        <w:rPr>
          <w:rFonts w:cs="Arial"/>
          <w:b/>
          <w:sz w:val="20"/>
          <w:u w:val="single"/>
        </w:rPr>
        <w:t xml:space="preserve">3.  ÁREAS DAS INTERVENÇÕES </w:t>
      </w:r>
      <w:r w:rsidR="00525160">
        <w:rPr>
          <w:rFonts w:cs="Arial"/>
          <w:b/>
          <w:sz w:val="20"/>
          <w:u w:val="single"/>
        </w:rPr>
        <w:t xml:space="preserve">E </w:t>
      </w:r>
      <w:r w:rsidR="0054655A">
        <w:rPr>
          <w:rFonts w:cs="Arial"/>
          <w:b/>
          <w:sz w:val="20"/>
          <w:u w:val="single"/>
        </w:rPr>
        <w:t>DIRETRIZES</w:t>
      </w:r>
    </w:p>
    <w:p w:rsidR="00525160" w:rsidRPr="00C727B0" w:rsidRDefault="00525160" w:rsidP="00563C7F">
      <w:pPr>
        <w:pStyle w:val="Corpodetexto3"/>
        <w:spacing w:afterLines="40" w:after="96"/>
        <w:outlineLvl w:val="0"/>
        <w:rPr>
          <w:rFonts w:cs="Arial"/>
          <w:b/>
          <w:sz w:val="20"/>
        </w:rPr>
      </w:pPr>
    </w:p>
    <w:p w:rsidR="00B4346C" w:rsidRPr="00C727B0" w:rsidRDefault="00B4346C" w:rsidP="00563C7F">
      <w:pPr>
        <w:pStyle w:val="Corpodetexto3"/>
        <w:spacing w:afterLines="40" w:after="96" w:line="360" w:lineRule="auto"/>
        <w:outlineLvl w:val="0"/>
        <w:rPr>
          <w:rFonts w:cs="Arial"/>
          <w:b/>
          <w:sz w:val="20"/>
        </w:rPr>
      </w:pPr>
      <w:r w:rsidRPr="00C727B0">
        <w:rPr>
          <w:rFonts w:cs="Arial"/>
          <w:b/>
          <w:sz w:val="20"/>
        </w:rPr>
        <w:t xml:space="preserve">3.1 </w:t>
      </w:r>
      <w:r w:rsidR="00CB3B77" w:rsidRPr="00C727B0">
        <w:rPr>
          <w:rFonts w:cs="Arial"/>
          <w:b/>
          <w:sz w:val="20"/>
        </w:rPr>
        <w:t>–</w:t>
      </w:r>
      <w:r w:rsidRPr="00C727B0">
        <w:rPr>
          <w:rFonts w:cs="Arial"/>
          <w:b/>
          <w:sz w:val="20"/>
        </w:rPr>
        <w:t xml:space="preserve"> Área de Intervenção</w:t>
      </w:r>
      <w:r w:rsidR="00525160" w:rsidRPr="00C727B0">
        <w:rPr>
          <w:rFonts w:cs="Arial"/>
          <w:b/>
          <w:sz w:val="20"/>
        </w:rPr>
        <w:t>:</w:t>
      </w:r>
      <w:r w:rsidR="0095357C" w:rsidRPr="00C727B0">
        <w:rPr>
          <w:rFonts w:cs="Arial"/>
          <w:b/>
          <w:sz w:val="20"/>
        </w:rPr>
        <w:t xml:space="preserve"> </w:t>
      </w:r>
      <w:r w:rsidR="00563C7F">
        <w:rPr>
          <w:rFonts w:cs="Arial"/>
          <w:b/>
          <w:sz w:val="20"/>
        </w:rPr>
        <w:t>419,56</w:t>
      </w:r>
      <w:r w:rsidR="00C727B0" w:rsidRPr="00C727B0">
        <w:rPr>
          <w:rFonts w:cs="Arial"/>
          <w:b/>
          <w:sz w:val="20"/>
        </w:rPr>
        <w:t xml:space="preserve"> m²</w:t>
      </w:r>
    </w:p>
    <w:p w:rsidR="00525160" w:rsidRDefault="00525160" w:rsidP="00563C7F">
      <w:pPr>
        <w:pStyle w:val="Corpodetexto3"/>
        <w:spacing w:afterLines="40" w:after="96" w:line="360" w:lineRule="auto"/>
        <w:outlineLvl w:val="0"/>
        <w:rPr>
          <w:rFonts w:cs="Arial"/>
          <w:b/>
          <w:sz w:val="20"/>
        </w:rPr>
      </w:pPr>
      <w:r>
        <w:rPr>
          <w:rFonts w:cs="Arial"/>
          <w:b/>
          <w:sz w:val="20"/>
        </w:rPr>
        <w:t>3.2 – Da Localização.</w:t>
      </w:r>
    </w:p>
    <w:p w:rsidR="00525160" w:rsidRPr="00E864BD" w:rsidRDefault="00525160" w:rsidP="00563C7F">
      <w:pPr>
        <w:pStyle w:val="Corpodetexto3"/>
        <w:spacing w:afterLines="40" w:after="96" w:line="360" w:lineRule="auto"/>
        <w:outlineLvl w:val="0"/>
        <w:rPr>
          <w:rFonts w:cs="Arial"/>
          <w:b/>
          <w:sz w:val="20"/>
        </w:rPr>
      </w:pPr>
      <w:r>
        <w:rPr>
          <w:rFonts w:cs="Arial"/>
          <w:b/>
          <w:sz w:val="20"/>
        </w:rPr>
        <w:t>3.2.1 –</w:t>
      </w:r>
      <w:r w:rsidR="0095357C">
        <w:rPr>
          <w:rFonts w:cs="Arial"/>
          <w:b/>
          <w:sz w:val="20"/>
        </w:rPr>
        <w:t xml:space="preserve"> </w:t>
      </w:r>
      <w:r w:rsidR="00611F6C">
        <w:rPr>
          <w:rFonts w:cs="Arial"/>
          <w:b/>
          <w:sz w:val="20"/>
        </w:rPr>
        <w:t xml:space="preserve">Estrada da </w:t>
      </w:r>
      <w:r w:rsidR="00E864BD">
        <w:rPr>
          <w:rFonts w:cs="Arial"/>
          <w:b/>
          <w:sz w:val="20"/>
        </w:rPr>
        <w:t>Flexeira</w:t>
      </w:r>
      <w:r w:rsidR="00611F6C">
        <w:rPr>
          <w:rFonts w:cs="Arial"/>
          <w:b/>
          <w:sz w:val="20"/>
        </w:rPr>
        <w:t xml:space="preserve"> –</w:t>
      </w:r>
      <w:r w:rsidR="00E864BD">
        <w:rPr>
          <w:rFonts w:cs="Arial"/>
          <w:b/>
          <w:sz w:val="20"/>
        </w:rPr>
        <w:t xml:space="preserve"> Flexeira </w:t>
      </w:r>
      <w:r w:rsidR="00611F6C">
        <w:rPr>
          <w:rFonts w:cs="Arial"/>
          <w:b/>
          <w:sz w:val="20"/>
        </w:rPr>
        <w:t>– São Pedro da Aldeia – RJ.</w:t>
      </w:r>
    </w:p>
    <w:p w:rsidR="00CE23F2" w:rsidRDefault="00CE23F2" w:rsidP="00563C7F">
      <w:pPr>
        <w:numPr>
          <w:ilvl w:val="12"/>
          <w:numId w:val="0"/>
        </w:numPr>
        <w:spacing w:afterLines="40" w:after="96"/>
        <w:jc w:val="both"/>
        <w:rPr>
          <w:rFonts w:ascii="Arial" w:hAnsi="Arial" w:cs="Arial"/>
          <w:b/>
          <w:u w:val="single"/>
        </w:rPr>
      </w:pPr>
    </w:p>
    <w:p w:rsidR="00B4346C" w:rsidRDefault="00563C7F" w:rsidP="00563C7F">
      <w:pPr>
        <w:numPr>
          <w:ilvl w:val="12"/>
          <w:numId w:val="0"/>
        </w:numPr>
        <w:spacing w:afterLines="40" w:after="96" w:line="360" w:lineRule="auto"/>
        <w:jc w:val="both"/>
        <w:rPr>
          <w:rFonts w:ascii="Arial" w:hAnsi="Arial" w:cs="Arial"/>
        </w:rPr>
      </w:pPr>
      <w:r>
        <w:rPr>
          <w:rFonts w:ascii="Arial" w:hAnsi="Arial" w:cs="Arial"/>
          <w:b/>
          <w:u w:val="single"/>
        </w:rPr>
        <w:t>4</w:t>
      </w:r>
      <w:r w:rsidR="00B4346C">
        <w:rPr>
          <w:rFonts w:ascii="Arial" w:hAnsi="Arial" w:cs="Arial"/>
          <w:b/>
          <w:u w:val="single"/>
        </w:rPr>
        <w:t xml:space="preserve">.  </w:t>
      </w:r>
      <w:r w:rsidR="008E65CA">
        <w:rPr>
          <w:rFonts w:ascii="Arial" w:hAnsi="Arial" w:cs="Arial"/>
          <w:b/>
          <w:u w:val="single"/>
        </w:rPr>
        <w:t>ESPECIFICAÇÃO TÉCNICA</w:t>
      </w:r>
      <w:r w:rsidR="00B4346C">
        <w:rPr>
          <w:rFonts w:ascii="Arial" w:hAnsi="Arial" w:cs="Arial"/>
          <w:b/>
          <w:u w:val="single"/>
        </w:rPr>
        <w:t xml:space="preserve"> DOS SERVIÇOS</w:t>
      </w:r>
    </w:p>
    <w:p w:rsidR="00B4346C" w:rsidRDefault="00B4346C" w:rsidP="00563C7F">
      <w:pPr>
        <w:numPr>
          <w:ilvl w:val="12"/>
          <w:numId w:val="0"/>
        </w:numPr>
        <w:spacing w:afterLines="40" w:after="96" w:line="360" w:lineRule="auto"/>
        <w:jc w:val="both"/>
        <w:rPr>
          <w:rFonts w:ascii="Arial" w:hAnsi="Arial" w:cs="Arial"/>
          <w:b/>
          <w:u w:val="single"/>
        </w:rPr>
      </w:pPr>
      <w:r>
        <w:rPr>
          <w:rFonts w:ascii="Arial" w:hAnsi="Arial" w:cs="Arial"/>
          <w:b/>
          <w:u w:val="single"/>
        </w:rPr>
        <w:t xml:space="preserve">4.1 SERVIÇOS PRELIMINARES </w:t>
      </w:r>
    </w:p>
    <w:p w:rsidR="00E273D8" w:rsidRDefault="00E273D8" w:rsidP="00563C7F">
      <w:pPr>
        <w:numPr>
          <w:ilvl w:val="12"/>
          <w:numId w:val="0"/>
        </w:numPr>
        <w:spacing w:afterLines="40" w:after="96" w:line="360" w:lineRule="auto"/>
        <w:ind w:left="426"/>
        <w:jc w:val="both"/>
        <w:rPr>
          <w:rFonts w:ascii="Arial" w:hAnsi="Arial" w:cs="Arial"/>
          <w:b/>
          <w:u w:val="single"/>
        </w:rPr>
      </w:pPr>
    </w:p>
    <w:p w:rsidR="00B4346C" w:rsidRPr="008E65CA" w:rsidRDefault="00B4346C" w:rsidP="00563C7F">
      <w:pPr>
        <w:spacing w:afterLines="40" w:after="96" w:line="360" w:lineRule="auto"/>
        <w:jc w:val="both"/>
        <w:rPr>
          <w:rFonts w:ascii="Arial" w:hAnsi="Arial" w:cs="Arial"/>
        </w:rPr>
      </w:pPr>
      <w:r w:rsidRPr="008E65CA">
        <w:rPr>
          <w:rFonts w:ascii="Arial" w:hAnsi="Arial" w:cs="Arial"/>
          <w:b/>
        </w:rPr>
        <w:t>- FERRAMENTAS E EQUIPAMENTOS</w:t>
      </w:r>
    </w:p>
    <w:p w:rsidR="00B4346C" w:rsidRDefault="008E65CA" w:rsidP="00563C7F">
      <w:pPr>
        <w:spacing w:afterLines="40" w:after="96" w:line="360" w:lineRule="auto"/>
        <w:ind w:left="283"/>
        <w:jc w:val="both"/>
        <w:rPr>
          <w:rFonts w:ascii="Arial" w:hAnsi="Arial" w:cs="Arial"/>
        </w:rPr>
      </w:pPr>
      <w:r>
        <w:rPr>
          <w:rFonts w:ascii="Arial" w:hAnsi="Arial" w:cs="Arial"/>
        </w:rPr>
        <w:t xml:space="preserve">      </w:t>
      </w:r>
      <w:r w:rsidR="00B4346C">
        <w:rPr>
          <w:rFonts w:ascii="Arial" w:hAnsi="Arial" w:cs="Arial"/>
        </w:rPr>
        <w:t>A obra será suprida de todas as ferramentas e equipamentos necessário, responsabilidade da Contratada. Todo o equipamento deverá sofrer manutenção constante a fim de garantir o bom funcionamento e segurança do mesmo.</w:t>
      </w:r>
    </w:p>
    <w:p w:rsidR="00B4346C" w:rsidRDefault="008E65CA" w:rsidP="00563C7F">
      <w:pPr>
        <w:tabs>
          <w:tab w:val="left" w:pos="1545"/>
        </w:tabs>
        <w:spacing w:afterLines="40" w:after="96" w:line="360" w:lineRule="auto"/>
        <w:jc w:val="both"/>
        <w:rPr>
          <w:rFonts w:ascii="Arial" w:hAnsi="Arial" w:cs="Arial"/>
        </w:rPr>
      </w:pPr>
      <w:r>
        <w:rPr>
          <w:rFonts w:ascii="Arial" w:hAnsi="Arial" w:cs="Arial"/>
          <w:b/>
        </w:rPr>
        <w:lastRenderedPageBreak/>
        <w:t xml:space="preserve">- </w:t>
      </w:r>
      <w:r w:rsidR="00B4346C">
        <w:rPr>
          <w:rFonts w:ascii="Arial" w:hAnsi="Arial" w:cs="Arial"/>
          <w:b/>
        </w:rPr>
        <w:t>ADMINISTRAÇÃO DA OBRA</w:t>
      </w:r>
    </w:p>
    <w:p w:rsidR="00B4346C" w:rsidRDefault="00B4346C" w:rsidP="00563C7F">
      <w:pPr>
        <w:spacing w:afterLines="40" w:after="96" w:line="360" w:lineRule="auto"/>
        <w:ind w:left="283"/>
        <w:jc w:val="both"/>
        <w:rPr>
          <w:rFonts w:ascii="Arial" w:hAnsi="Arial" w:cs="Arial"/>
        </w:rPr>
      </w:pPr>
      <w:r>
        <w:rPr>
          <w:rFonts w:ascii="Arial" w:hAnsi="Arial" w:cs="Arial"/>
        </w:rPr>
        <w:t>Deverão ser tomados os cuidados especiais quanto à segurança do pessoal, equipamentos e prevenção contra incêndios de acordo com os regulamentos e normas de cada caso.</w:t>
      </w:r>
    </w:p>
    <w:p w:rsidR="00B4346C" w:rsidRDefault="00B4346C" w:rsidP="00563C7F">
      <w:pPr>
        <w:spacing w:afterLines="40" w:after="96" w:line="360" w:lineRule="auto"/>
        <w:ind w:left="283"/>
        <w:jc w:val="both"/>
        <w:rPr>
          <w:rFonts w:ascii="Arial" w:hAnsi="Arial" w:cs="Arial"/>
        </w:rPr>
      </w:pPr>
      <w:r>
        <w:rPr>
          <w:rFonts w:ascii="Arial" w:hAnsi="Arial" w:cs="Arial"/>
        </w:rPr>
        <w:t>Cabe</w:t>
      </w:r>
      <w:r w:rsidR="002C325E">
        <w:rPr>
          <w:rFonts w:ascii="Arial" w:hAnsi="Arial" w:cs="Arial"/>
        </w:rPr>
        <w:t>rá a Contratada todas as providê</w:t>
      </w:r>
      <w:r>
        <w:rPr>
          <w:rFonts w:ascii="Arial" w:hAnsi="Arial" w:cs="Arial"/>
        </w:rPr>
        <w:t>ncias correspondentes à instalação da obra, aparelhamento, maquinário e ferramental necessários à execução dos trabalhos contratados, inclusive escritório e instalações sanitárias.</w:t>
      </w:r>
    </w:p>
    <w:p w:rsidR="00B4346C" w:rsidRDefault="00B4346C" w:rsidP="00563C7F">
      <w:pPr>
        <w:spacing w:afterLines="40" w:after="96" w:line="360" w:lineRule="auto"/>
        <w:ind w:left="283"/>
        <w:jc w:val="both"/>
        <w:rPr>
          <w:rFonts w:ascii="Arial" w:hAnsi="Arial" w:cs="Arial"/>
        </w:rPr>
      </w:pPr>
      <w:r>
        <w:rPr>
          <w:rFonts w:ascii="Arial" w:hAnsi="Arial" w:cs="Arial"/>
        </w:rPr>
        <w:t xml:space="preserve">A direção geral deverá ficar a cargo de profissional, qualificado e registrado no CREA, que será auxiliado por um encarregado geral, cuja presença no local dos trabalhos deverá ser permanente, objetivando atender, a qualquer tempo, o(s) </w:t>
      </w:r>
      <w:r w:rsidR="00082B9D">
        <w:rPr>
          <w:rFonts w:ascii="Arial" w:hAnsi="Arial" w:cs="Arial"/>
        </w:rPr>
        <w:t>fiscal</w:t>
      </w:r>
      <w:r>
        <w:rPr>
          <w:rFonts w:ascii="Arial" w:hAnsi="Arial" w:cs="Arial"/>
        </w:rPr>
        <w:t>(</w:t>
      </w:r>
      <w:r w:rsidR="00082B9D">
        <w:rPr>
          <w:rFonts w:ascii="Arial" w:hAnsi="Arial" w:cs="Arial"/>
        </w:rPr>
        <w:t>i</w:t>
      </w:r>
      <w:r>
        <w:rPr>
          <w:rFonts w:ascii="Arial" w:hAnsi="Arial" w:cs="Arial"/>
        </w:rPr>
        <w:t>s) e prestar-lhe(s) todos os esclarecimentos necessários sobre o andamento dos serviços.</w:t>
      </w:r>
    </w:p>
    <w:p w:rsidR="00B4346C" w:rsidRDefault="00B4346C" w:rsidP="00563C7F">
      <w:pPr>
        <w:spacing w:afterLines="40" w:after="96" w:line="360" w:lineRule="auto"/>
        <w:ind w:left="283"/>
        <w:jc w:val="both"/>
        <w:rPr>
          <w:rFonts w:ascii="Arial" w:hAnsi="Arial" w:cs="Arial"/>
        </w:rPr>
      </w:pPr>
      <w:r>
        <w:rPr>
          <w:rFonts w:ascii="Arial" w:hAnsi="Arial" w:cs="Arial"/>
        </w:rPr>
        <w:t>A Contratada designará o profissional encarregado da direção dos serviços contratados e o seu substituto, na ausência do titular. A substituição de qualquer dos profissionais, será, imediatamente comunicada, pela Contratada, ao</w:t>
      </w:r>
      <w:r w:rsidR="00082B9D">
        <w:rPr>
          <w:rFonts w:ascii="Arial" w:hAnsi="Arial" w:cs="Arial"/>
        </w:rPr>
        <w:t xml:space="preserve"> fiscal do</w:t>
      </w:r>
      <w:r>
        <w:rPr>
          <w:rFonts w:ascii="Arial" w:hAnsi="Arial" w:cs="Arial"/>
        </w:rPr>
        <w:t xml:space="preserve"> Contrato.</w:t>
      </w:r>
    </w:p>
    <w:p w:rsidR="00B4346C" w:rsidRDefault="00B4346C" w:rsidP="00563C7F">
      <w:pPr>
        <w:spacing w:afterLines="40" w:after="96" w:line="360" w:lineRule="auto"/>
        <w:ind w:left="283"/>
        <w:jc w:val="both"/>
        <w:rPr>
          <w:rFonts w:ascii="Arial" w:hAnsi="Arial" w:cs="Arial"/>
        </w:rPr>
      </w:pPr>
      <w:r>
        <w:rPr>
          <w:rFonts w:ascii="Arial" w:hAnsi="Arial" w:cs="Arial"/>
        </w:rPr>
        <w:t>O Gerente de Contrato poderá exigir a presença do profissional, qualificado e registrado no CREA, encarregado pela direção dos serviços, sempre que julgar necessário.</w:t>
      </w:r>
    </w:p>
    <w:p w:rsidR="00B4346C" w:rsidRDefault="00B4346C" w:rsidP="00563C7F">
      <w:pPr>
        <w:numPr>
          <w:ilvl w:val="12"/>
          <w:numId w:val="0"/>
        </w:numPr>
        <w:spacing w:afterLines="40" w:after="96" w:line="360" w:lineRule="auto"/>
        <w:jc w:val="both"/>
        <w:rPr>
          <w:rFonts w:ascii="Arial" w:hAnsi="Arial" w:cs="Arial"/>
        </w:rPr>
      </w:pPr>
    </w:p>
    <w:p w:rsidR="00B4346C" w:rsidRDefault="00B4346C" w:rsidP="00563C7F">
      <w:pPr>
        <w:numPr>
          <w:ilvl w:val="12"/>
          <w:numId w:val="0"/>
        </w:numPr>
        <w:spacing w:afterLines="40" w:after="96" w:line="360" w:lineRule="auto"/>
        <w:jc w:val="both"/>
        <w:rPr>
          <w:rFonts w:ascii="Arial" w:hAnsi="Arial" w:cs="Arial"/>
          <w:b/>
        </w:rPr>
      </w:pPr>
      <w:r>
        <w:rPr>
          <w:rFonts w:ascii="Arial" w:hAnsi="Arial" w:cs="Arial"/>
          <w:b/>
        </w:rPr>
        <w:t>- PLACA DE OBRA</w:t>
      </w:r>
    </w:p>
    <w:p w:rsidR="00B4346C" w:rsidRDefault="00F36B19" w:rsidP="00563C7F">
      <w:pPr>
        <w:spacing w:afterLines="40" w:after="96" w:line="360" w:lineRule="auto"/>
        <w:ind w:left="283"/>
        <w:jc w:val="both"/>
        <w:rPr>
          <w:rFonts w:ascii="Arial" w:hAnsi="Arial" w:cs="Arial"/>
        </w:rPr>
      </w:pPr>
      <w:r>
        <w:rPr>
          <w:rFonts w:ascii="Arial" w:hAnsi="Arial" w:cs="Arial"/>
        </w:rPr>
        <w:t>Será</w:t>
      </w:r>
      <w:r w:rsidR="00B914B9">
        <w:rPr>
          <w:rFonts w:ascii="Arial" w:hAnsi="Arial" w:cs="Arial"/>
        </w:rPr>
        <w:t xml:space="preserve"> </w:t>
      </w:r>
      <w:r w:rsidR="00E864BD">
        <w:rPr>
          <w:rFonts w:ascii="Arial" w:hAnsi="Arial" w:cs="Arial"/>
        </w:rPr>
        <w:t>colocada</w:t>
      </w:r>
      <w:r w:rsidR="00B4346C">
        <w:rPr>
          <w:rFonts w:ascii="Arial" w:hAnsi="Arial" w:cs="Arial"/>
        </w:rPr>
        <w:t xml:space="preserve"> placa, conforme modelo apresentado pela fiscalização, contendo informações exigidas pel</w:t>
      </w:r>
      <w:r w:rsidR="009C29B9">
        <w:rPr>
          <w:rFonts w:ascii="Arial" w:hAnsi="Arial" w:cs="Arial"/>
        </w:rPr>
        <w:t>a</w:t>
      </w:r>
      <w:r w:rsidR="00B4346C">
        <w:rPr>
          <w:rFonts w:ascii="Arial" w:hAnsi="Arial" w:cs="Arial"/>
        </w:rPr>
        <w:t xml:space="preserve"> </w:t>
      </w:r>
      <w:r w:rsidR="009C29B9">
        <w:rPr>
          <w:rFonts w:ascii="Arial" w:hAnsi="Arial" w:cs="Arial"/>
        </w:rPr>
        <w:t>Prefeitura</w:t>
      </w:r>
      <w:r w:rsidR="00B4346C">
        <w:rPr>
          <w:rFonts w:ascii="Arial" w:hAnsi="Arial" w:cs="Arial"/>
        </w:rPr>
        <w:t>, em local indicado pela Fiscalização. Não será permitido colocação de placas fora do canteiro de obra.</w:t>
      </w:r>
    </w:p>
    <w:p w:rsidR="00714787" w:rsidRDefault="00714787" w:rsidP="00563C7F">
      <w:pPr>
        <w:spacing w:afterLines="40" w:after="96" w:line="360" w:lineRule="auto"/>
        <w:ind w:left="283"/>
        <w:jc w:val="both"/>
        <w:rPr>
          <w:rFonts w:ascii="Arial" w:hAnsi="Arial" w:cs="Arial"/>
        </w:rPr>
      </w:pPr>
    </w:p>
    <w:p w:rsidR="00B914B9" w:rsidRDefault="00B914B9" w:rsidP="00563C7F">
      <w:pPr>
        <w:spacing w:afterLines="40" w:after="96" w:line="360" w:lineRule="auto"/>
        <w:jc w:val="both"/>
        <w:rPr>
          <w:rFonts w:ascii="Arial" w:hAnsi="Arial" w:cs="Arial"/>
          <w:b/>
        </w:rPr>
      </w:pPr>
      <w:r>
        <w:rPr>
          <w:rFonts w:ascii="Arial" w:hAnsi="Arial" w:cs="Arial"/>
        </w:rPr>
        <w:t xml:space="preserve">- </w:t>
      </w:r>
      <w:r w:rsidRPr="00B914B9">
        <w:rPr>
          <w:rFonts w:ascii="Arial" w:hAnsi="Arial" w:cs="Arial"/>
          <w:b/>
        </w:rPr>
        <w:t>DEMOLIÇÃO</w:t>
      </w:r>
      <w:r w:rsidR="009E1E5A">
        <w:rPr>
          <w:rFonts w:ascii="Arial" w:hAnsi="Arial" w:cs="Arial"/>
          <w:b/>
        </w:rPr>
        <w:t xml:space="preserve"> E ARRANCAMENTO</w:t>
      </w:r>
    </w:p>
    <w:p w:rsidR="00B914B9" w:rsidRPr="009E1E5A" w:rsidRDefault="00B914B9" w:rsidP="00563C7F">
      <w:pPr>
        <w:spacing w:afterLines="40" w:after="96" w:line="360" w:lineRule="auto"/>
        <w:ind w:left="426"/>
        <w:jc w:val="both"/>
        <w:rPr>
          <w:rFonts w:ascii="Arial" w:hAnsi="Arial" w:cs="Arial"/>
        </w:rPr>
      </w:pPr>
      <w:r w:rsidRPr="009E1E5A">
        <w:rPr>
          <w:rFonts w:ascii="Arial" w:hAnsi="Arial" w:cs="Arial"/>
        </w:rPr>
        <w:t>Todo serviço de demolição e arrancamento deverá ser realizado considerando a seguran</w:t>
      </w:r>
      <w:r w:rsidR="00CE23F2">
        <w:rPr>
          <w:rFonts w:ascii="Arial" w:hAnsi="Arial" w:cs="Arial"/>
        </w:rPr>
        <w:t>ça de todos os envolvidos, não só</w:t>
      </w:r>
      <w:r w:rsidRPr="009E1E5A">
        <w:rPr>
          <w:rFonts w:ascii="Arial" w:hAnsi="Arial" w:cs="Arial"/>
        </w:rPr>
        <w:t xml:space="preserve"> os trabalhados como os transeuntes e moradores. Para tal é necessário o uso de EPIs como luvas, capacetes, cintos de segurança no caso de serviços em altura acima de 2,00m (NR 35), fita zebrada e placas de sinalização de segurança. </w:t>
      </w:r>
    </w:p>
    <w:p w:rsidR="00082B9D" w:rsidRDefault="00B914B9" w:rsidP="00563C7F">
      <w:pPr>
        <w:spacing w:afterLines="40" w:after="96" w:line="360" w:lineRule="auto"/>
        <w:ind w:left="426"/>
        <w:jc w:val="both"/>
        <w:rPr>
          <w:rFonts w:ascii="Arial" w:hAnsi="Arial" w:cs="Arial"/>
        </w:rPr>
      </w:pPr>
      <w:r w:rsidRPr="009E1E5A">
        <w:rPr>
          <w:rFonts w:ascii="Arial" w:hAnsi="Arial" w:cs="Arial"/>
        </w:rPr>
        <w:t xml:space="preserve">Todo o material proveniente das demolições e </w:t>
      </w:r>
      <w:r w:rsidR="009E1E5A" w:rsidRPr="009E1E5A">
        <w:rPr>
          <w:rFonts w:ascii="Arial" w:hAnsi="Arial" w:cs="Arial"/>
        </w:rPr>
        <w:t>arrancamento</w:t>
      </w:r>
      <w:r w:rsidRPr="009E1E5A">
        <w:rPr>
          <w:rFonts w:ascii="Arial" w:hAnsi="Arial" w:cs="Arial"/>
        </w:rPr>
        <w:t xml:space="preserve"> deverão ser</w:t>
      </w:r>
      <w:r w:rsidR="009E1E5A" w:rsidRPr="009E1E5A">
        <w:rPr>
          <w:rFonts w:ascii="Arial" w:hAnsi="Arial" w:cs="Arial"/>
        </w:rPr>
        <w:t xml:space="preserve"> empilhados em local seguro e estratégico dentro do canteiro de obras para sua posterior remoção</w:t>
      </w:r>
      <w:r w:rsidR="009E1E5A">
        <w:rPr>
          <w:rFonts w:ascii="Arial" w:hAnsi="Arial" w:cs="Arial"/>
          <w:b/>
        </w:rPr>
        <w:t xml:space="preserve">. </w:t>
      </w:r>
      <w:r w:rsidR="009E1E5A" w:rsidRPr="009E1E5A">
        <w:rPr>
          <w:rFonts w:ascii="Arial" w:hAnsi="Arial" w:cs="Arial"/>
        </w:rPr>
        <w:t>O local que será usado</w:t>
      </w:r>
      <w:r w:rsidR="009E1E5A">
        <w:rPr>
          <w:rFonts w:ascii="Arial" w:hAnsi="Arial" w:cs="Arial"/>
          <w:b/>
        </w:rPr>
        <w:t xml:space="preserve"> </w:t>
      </w:r>
      <w:r w:rsidR="009E1E5A">
        <w:rPr>
          <w:rFonts w:ascii="Arial" w:hAnsi="Arial" w:cs="Arial"/>
        </w:rPr>
        <w:t xml:space="preserve">para seu depósito deverá ser antecipadamente informado a fiscalização, evitando assim agressões e deterioração ao meio ambiente. </w:t>
      </w:r>
    </w:p>
    <w:p w:rsidR="00B914B9" w:rsidRDefault="009E1E5A" w:rsidP="00563C7F">
      <w:pPr>
        <w:spacing w:afterLines="40" w:after="96"/>
        <w:ind w:left="426"/>
        <w:jc w:val="both"/>
        <w:rPr>
          <w:rFonts w:ascii="Arial" w:hAnsi="Arial" w:cs="Arial"/>
          <w:b/>
        </w:rPr>
      </w:pPr>
      <w:r>
        <w:rPr>
          <w:rFonts w:ascii="Arial" w:hAnsi="Arial" w:cs="Arial"/>
        </w:rPr>
        <w:t xml:space="preserve"> </w:t>
      </w:r>
      <w:r w:rsidR="00B914B9">
        <w:rPr>
          <w:rFonts w:ascii="Arial" w:hAnsi="Arial" w:cs="Arial"/>
          <w:b/>
        </w:rPr>
        <w:tab/>
      </w:r>
    </w:p>
    <w:p w:rsidR="004839E9" w:rsidRDefault="004839E9" w:rsidP="00563C7F">
      <w:pPr>
        <w:spacing w:afterLines="40" w:after="96"/>
        <w:ind w:left="426"/>
        <w:jc w:val="both"/>
        <w:rPr>
          <w:rFonts w:ascii="Arial" w:hAnsi="Arial" w:cs="Arial"/>
          <w:b/>
        </w:rPr>
      </w:pPr>
    </w:p>
    <w:p w:rsidR="004839E9" w:rsidRDefault="004839E9" w:rsidP="00563C7F">
      <w:pPr>
        <w:spacing w:afterLines="40" w:after="96"/>
        <w:ind w:left="426"/>
        <w:jc w:val="both"/>
        <w:rPr>
          <w:rFonts w:ascii="Arial" w:hAnsi="Arial" w:cs="Arial"/>
          <w:b/>
        </w:rPr>
      </w:pPr>
    </w:p>
    <w:p w:rsidR="004839E9" w:rsidRDefault="004839E9" w:rsidP="00563C7F">
      <w:pPr>
        <w:spacing w:afterLines="40" w:after="96"/>
        <w:ind w:left="426"/>
        <w:jc w:val="both"/>
        <w:rPr>
          <w:rFonts w:ascii="Arial" w:hAnsi="Arial" w:cs="Arial"/>
        </w:rPr>
      </w:pPr>
    </w:p>
    <w:p w:rsidR="00CB3B77" w:rsidRPr="00CB3B77" w:rsidRDefault="008E65CA" w:rsidP="00563C7F">
      <w:pPr>
        <w:numPr>
          <w:ilvl w:val="12"/>
          <w:numId w:val="0"/>
        </w:numPr>
        <w:spacing w:afterLines="40" w:after="96" w:line="360" w:lineRule="auto"/>
        <w:jc w:val="both"/>
        <w:rPr>
          <w:rFonts w:ascii="Arial" w:hAnsi="Arial" w:cs="Arial"/>
          <w:b/>
        </w:rPr>
      </w:pPr>
      <w:bookmarkStart w:id="0" w:name="_Toc426160859"/>
      <w:r>
        <w:rPr>
          <w:rFonts w:ascii="Arial" w:hAnsi="Arial" w:cs="Arial"/>
          <w:b/>
        </w:rPr>
        <w:lastRenderedPageBreak/>
        <w:t xml:space="preserve">- </w:t>
      </w:r>
      <w:r w:rsidR="00C758B7" w:rsidRPr="00CB3B77">
        <w:rPr>
          <w:rFonts w:ascii="Arial" w:hAnsi="Arial" w:cs="Arial"/>
          <w:b/>
        </w:rPr>
        <w:t>MATERIAIS E SERVIÇOS</w:t>
      </w:r>
      <w:bookmarkEnd w:id="0"/>
    </w:p>
    <w:p w:rsidR="00CB3B77" w:rsidRPr="00CB3B77" w:rsidRDefault="00CB3B77" w:rsidP="00563C7F">
      <w:pPr>
        <w:spacing w:afterLines="40" w:after="96" w:line="360" w:lineRule="auto"/>
        <w:ind w:left="283"/>
        <w:jc w:val="both"/>
        <w:rPr>
          <w:rFonts w:ascii="Arial" w:hAnsi="Arial" w:cs="Arial"/>
        </w:rPr>
      </w:pPr>
      <w:r w:rsidRPr="00CB3B77">
        <w:rPr>
          <w:rFonts w:ascii="Arial" w:hAnsi="Arial" w:cs="Arial"/>
        </w:rPr>
        <w:t xml:space="preserve">Os materiais a serem empregados nas obras deverão ser novos, de primeira qualidade e </w:t>
      </w:r>
      <w:r w:rsidR="009C29B9" w:rsidRPr="00CB3B77">
        <w:rPr>
          <w:rFonts w:ascii="Arial" w:hAnsi="Arial" w:cs="Arial"/>
        </w:rPr>
        <w:t>obedecer às</w:t>
      </w:r>
      <w:r w:rsidRPr="00CB3B77">
        <w:rPr>
          <w:rFonts w:ascii="Arial" w:hAnsi="Arial" w:cs="Arial"/>
        </w:rPr>
        <w:t xml:space="preserve"> especificações do presente documento, às normas da ABNT no que couber e, na falta </w:t>
      </w:r>
      <w:r w:rsidR="009C29B9" w:rsidRPr="00CB3B77">
        <w:rPr>
          <w:rFonts w:ascii="Arial" w:hAnsi="Arial" w:cs="Arial"/>
        </w:rPr>
        <w:t>destas ter</w:t>
      </w:r>
      <w:r w:rsidRPr="00CB3B77">
        <w:rPr>
          <w:rFonts w:ascii="Arial" w:hAnsi="Arial" w:cs="Arial"/>
        </w:rPr>
        <w:t xml:space="preserve"> suas características reconhecidas em certificados ou laudos emitidos </w:t>
      </w:r>
      <w:r w:rsidR="009C29B9" w:rsidRPr="00CB3B77">
        <w:rPr>
          <w:rFonts w:ascii="Arial" w:hAnsi="Arial" w:cs="Arial"/>
        </w:rPr>
        <w:t>por laboratório</w:t>
      </w:r>
      <w:r w:rsidRPr="00CB3B77">
        <w:rPr>
          <w:rFonts w:ascii="Arial" w:hAnsi="Arial" w:cs="Arial"/>
        </w:rPr>
        <w:t xml:space="preserve"> tecnológico idôneo.</w:t>
      </w:r>
    </w:p>
    <w:p w:rsidR="00CB3B77" w:rsidRPr="00CB3B77" w:rsidRDefault="00CB3B77" w:rsidP="00563C7F">
      <w:pPr>
        <w:spacing w:afterLines="40" w:after="96" w:line="360" w:lineRule="auto"/>
        <w:ind w:left="283"/>
        <w:jc w:val="both"/>
        <w:rPr>
          <w:rFonts w:ascii="Arial" w:hAnsi="Arial" w:cs="Arial"/>
        </w:rPr>
      </w:pPr>
      <w:r w:rsidRPr="00CB3B77">
        <w:rPr>
          <w:rFonts w:ascii="Arial" w:hAnsi="Arial" w:cs="Arial"/>
        </w:rPr>
        <w:t>A expressão "primeira qualidade" tem, nas presentes especificações, o sentido que lhe é dado usualmente no comércio; indica, quando existem diferentes graduações de qualidade de um mesmo produto, a graduação de qualidade superior.</w:t>
      </w:r>
    </w:p>
    <w:p w:rsidR="00CB3B77" w:rsidRPr="00CB3B77" w:rsidRDefault="00CB3B77" w:rsidP="00563C7F">
      <w:pPr>
        <w:spacing w:afterLines="40" w:after="96" w:line="360" w:lineRule="auto"/>
        <w:ind w:left="283"/>
        <w:jc w:val="both"/>
        <w:rPr>
          <w:rFonts w:ascii="Arial" w:hAnsi="Arial" w:cs="Arial"/>
        </w:rPr>
      </w:pPr>
      <w:r w:rsidRPr="00CB3B77">
        <w:rPr>
          <w:rFonts w:ascii="Arial" w:hAnsi="Arial" w:cs="Arial"/>
        </w:rPr>
        <w:t>Quando as circunstâncias ou condições peculiares do local o exigirem será facultada a substituição de materiais especificados por outros equivalentes mediante prévia e expressa autorização da Fiscalização, para cada caso em particular. A Empreiteira deverá apresentar por escrito os motivos da substituição e um orçamento comparativo.</w:t>
      </w:r>
    </w:p>
    <w:p w:rsidR="00CB3B77" w:rsidRDefault="00CB3B77" w:rsidP="00563C7F">
      <w:pPr>
        <w:spacing w:afterLines="40" w:after="96" w:line="360" w:lineRule="auto"/>
        <w:ind w:left="283"/>
        <w:jc w:val="both"/>
        <w:rPr>
          <w:rFonts w:ascii="Arial" w:hAnsi="Arial" w:cs="Arial"/>
        </w:rPr>
      </w:pPr>
      <w:r w:rsidRPr="00CB3B77">
        <w:rPr>
          <w:rFonts w:ascii="Arial" w:hAnsi="Arial" w:cs="Arial"/>
        </w:rPr>
        <w:t>A execução dos serviços obedecerá rigorosamente ao projeto em sua forma, dimensões, concepção arquitetônica e ao presente documento.</w:t>
      </w:r>
    </w:p>
    <w:p w:rsidR="00CE23F2" w:rsidRPr="00CB3B77" w:rsidRDefault="00CE23F2" w:rsidP="00563C7F">
      <w:pPr>
        <w:spacing w:afterLines="40" w:after="96" w:line="360" w:lineRule="auto"/>
        <w:ind w:left="283"/>
        <w:jc w:val="both"/>
        <w:rPr>
          <w:rFonts w:ascii="Arial" w:hAnsi="Arial" w:cs="Arial"/>
        </w:rPr>
      </w:pPr>
    </w:p>
    <w:p w:rsidR="00CB3B77" w:rsidRPr="00CB3B77" w:rsidRDefault="00C758B7" w:rsidP="00563C7F">
      <w:pPr>
        <w:numPr>
          <w:ilvl w:val="12"/>
          <w:numId w:val="0"/>
        </w:numPr>
        <w:spacing w:afterLines="40" w:after="96" w:line="360" w:lineRule="auto"/>
        <w:jc w:val="both"/>
        <w:rPr>
          <w:rFonts w:ascii="Arial" w:hAnsi="Arial" w:cs="Arial"/>
          <w:b/>
        </w:rPr>
      </w:pPr>
      <w:bookmarkStart w:id="1" w:name="_Toc426160860"/>
      <w:r>
        <w:rPr>
          <w:rFonts w:ascii="Arial" w:hAnsi="Arial" w:cs="Arial"/>
          <w:b/>
        </w:rPr>
        <w:t xml:space="preserve">- </w:t>
      </w:r>
      <w:r w:rsidRPr="00CB3B77">
        <w:rPr>
          <w:rFonts w:ascii="Arial" w:hAnsi="Arial" w:cs="Arial"/>
          <w:b/>
        </w:rPr>
        <w:t>SERVIÇOS INACEITÁVEIS</w:t>
      </w:r>
      <w:bookmarkEnd w:id="1"/>
    </w:p>
    <w:p w:rsidR="00CB3B77" w:rsidRDefault="00CB3B77" w:rsidP="00563C7F">
      <w:pPr>
        <w:spacing w:afterLines="40" w:after="96" w:line="360" w:lineRule="auto"/>
        <w:ind w:left="283"/>
        <w:jc w:val="both"/>
        <w:rPr>
          <w:rFonts w:ascii="Arial" w:hAnsi="Arial" w:cs="Arial"/>
        </w:rPr>
      </w:pPr>
      <w:r w:rsidRPr="00CB3B77">
        <w:rPr>
          <w:rFonts w:ascii="Arial" w:hAnsi="Arial" w:cs="Arial"/>
        </w:rPr>
        <w:t>A Empreiteira deverá refazer, às suas expensas, todos os serviços que não estiverem de acordo com as indicações do projeto de arquitetura, estas especificações, bem como as aplicações e acabamentos que não tenham sido aprovados previamente pela Fiscalização.</w:t>
      </w:r>
    </w:p>
    <w:p w:rsidR="00E273D8" w:rsidRDefault="00E273D8" w:rsidP="00714787">
      <w:pPr>
        <w:spacing w:after="120" w:line="360" w:lineRule="auto"/>
        <w:jc w:val="both"/>
        <w:rPr>
          <w:rFonts w:ascii="Arial" w:hAnsi="Arial"/>
          <w:b/>
        </w:rPr>
      </w:pPr>
    </w:p>
    <w:p w:rsidR="002E1891" w:rsidRPr="00F87977" w:rsidRDefault="00154253" w:rsidP="00714787">
      <w:pPr>
        <w:pStyle w:val="PargrafodaLista"/>
        <w:numPr>
          <w:ilvl w:val="1"/>
          <w:numId w:val="3"/>
        </w:numPr>
        <w:spacing w:after="120" w:line="360" w:lineRule="auto"/>
        <w:jc w:val="both"/>
        <w:rPr>
          <w:rFonts w:ascii="Arial" w:hAnsi="Arial"/>
          <w:u w:val="single"/>
        </w:rPr>
      </w:pPr>
      <w:r w:rsidRPr="00F87977">
        <w:rPr>
          <w:rFonts w:ascii="Arial" w:hAnsi="Arial"/>
          <w:b/>
          <w:u w:val="single"/>
        </w:rPr>
        <w:t>- LOCAÇÃO DA OBRA</w:t>
      </w:r>
    </w:p>
    <w:p w:rsidR="002E1891" w:rsidRDefault="00154253" w:rsidP="00714787">
      <w:pPr>
        <w:pStyle w:val="NormalWeb"/>
        <w:spacing w:line="360" w:lineRule="auto"/>
        <w:ind w:left="283"/>
        <w:jc w:val="both"/>
        <w:rPr>
          <w:rFonts w:ascii="Arial" w:hAnsi="Arial"/>
          <w:sz w:val="20"/>
        </w:rPr>
      </w:pPr>
      <w:r>
        <w:rPr>
          <w:rFonts w:ascii="Arial" w:hAnsi="Arial"/>
          <w:sz w:val="20"/>
        </w:rPr>
        <w:t>A locação do acréscimo da unidade</w:t>
      </w:r>
      <w:r w:rsidR="002E1891">
        <w:rPr>
          <w:rFonts w:ascii="Arial" w:hAnsi="Arial"/>
          <w:sz w:val="20"/>
        </w:rPr>
        <w:t xml:space="preserve"> será efetuada pelo contratado e consiste em fixar a obra no terreno, de acordo com as plantas de situação e de locação dos pilares ou das paredes.</w:t>
      </w:r>
    </w:p>
    <w:p w:rsidR="002E1891" w:rsidRPr="002E1891" w:rsidRDefault="002E1891" w:rsidP="00714787">
      <w:pPr>
        <w:pStyle w:val="PargrafodaLista"/>
        <w:tabs>
          <w:tab w:val="left" w:pos="0"/>
        </w:tabs>
        <w:spacing w:line="360" w:lineRule="auto"/>
        <w:ind w:left="283"/>
        <w:rPr>
          <w:rFonts w:ascii="Arial" w:hAnsi="Arial" w:cs="Arial"/>
        </w:rPr>
      </w:pPr>
      <w:r>
        <w:t> </w:t>
      </w:r>
      <w:r w:rsidRPr="002E1891">
        <w:rPr>
          <w:rFonts w:ascii="Arial" w:hAnsi="Arial" w:cs="Arial"/>
        </w:rPr>
        <w:t>A locação deverá ser global e sobre um ou mais quadros de madeira que envolva o perímetro da obra. As tábuas que compõem estes quadros deverão ser niveladas e fixadas para resistirem à tensão dos fios sem oscilar e sem sair da posição correta.</w:t>
      </w:r>
    </w:p>
    <w:p w:rsidR="002E1891" w:rsidRDefault="002E1891" w:rsidP="00714787">
      <w:pPr>
        <w:pStyle w:val="NormalWeb"/>
        <w:spacing w:line="360" w:lineRule="auto"/>
        <w:ind w:left="283"/>
        <w:jc w:val="both"/>
      </w:pPr>
      <w:r>
        <w:rPr>
          <w:rFonts w:ascii="Arial" w:hAnsi="Arial"/>
          <w:sz w:val="20"/>
        </w:rPr>
        <w:t>A locação deverá ser feita pelos eixos, faces dos pilares ou das paredes.</w:t>
      </w:r>
    </w:p>
    <w:p w:rsidR="002E1891" w:rsidRPr="002E1891" w:rsidRDefault="002E1891" w:rsidP="00714787">
      <w:pPr>
        <w:pStyle w:val="PargrafodaLista"/>
        <w:spacing w:after="200" w:line="360" w:lineRule="auto"/>
        <w:ind w:left="283"/>
        <w:jc w:val="both"/>
        <w:outlineLvl w:val="0"/>
        <w:rPr>
          <w:rFonts w:ascii="Arial" w:hAnsi="Arial"/>
          <w:sz w:val="19"/>
        </w:rPr>
      </w:pPr>
      <w:r w:rsidRPr="002E1891">
        <w:rPr>
          <w:rFonts w:ascii="Arial" w:hAnsi="Arial"/>
          <w:sz w:val="19"/>
        </w:rPr>
        <w:t>Serão observados os níveis indicados nos cortes do projeto de arquitetura. Havendo discrepância entre as reais condições existentes no local e os elementos do projeto, a ocorrência será objeto de comunicação, por escrito, à fiscalização, a quem competirá deliberar a respeito.</w:t>
      </w:r>
    </w:p>
    <w:p w:rsidR="002E1891" w:rsidRDefault="002E1891" w:rsidP="00714787">
      <w:pPr>
        <w:pStyle w:val="PargrafodaLista"/>
        <w:spacing w:after="200" w:line="360" w:lineRule="auto"/>
        <w:ind w:left="283"/>
        <w:jc w:val="both"/>
        <w:outlineLvl w:val="0"/>
        <w:rPr>
          <w:rFonts w:ascii="Arial" w:hAnsi="Arial"/>
          <w:sz w:val="19"/>
        </w:rPr>
      </w:pPr>
      <w:r w:rsidRPr="002E1891">
        <w:rPr>
          <w:rFonts w:ascii="Arial" w:hAnsi="Arial"/>
          <w:sz w:val="19"/>
        </w:rPr>
        <w:t xml:space="preserve">Após a demarcação dos alinhamentos e pontos de nível, o construtor fará comunicação à fiscalização a qual procederá </w:t>
      </w:r>
      <w:r w:rsidR="00C37E57" w:rsidRPr="002E1891">
        <w:rPr>
          <w:rFonts w:ascii="Arial" w:hAnsi="Arial"/>
          <w:sz w:val="19"/>
        </w:rPr>
        <w:t>às</w:t>
      </w:r>
      <w:r w:rsidRPr="002E1891">
        <w:rPr>
          <w:rFonts w:ascii="Arial" w:hAnsi="Arial"/>
          <w:sz w:val="19"/>
        </w:rPr>
        <w:t xml:space="preserve"> verificações e aferições que julgar oportunas.</w:t>
      </w:r>
    </w:p>
    <w:p w:rsidR="004839E9" w:rsidRDefault="004839E9" w:rsidP="00714787">
      <w:pPr>
        <w:pStyle w:val="PargrafodaLista"/>
        <w:spacing w:after="200" w:line="360" w:lineRule="auto"/>
        <w:ind w:left="283"/>
        <w:jc w:val="both"/>
        <w:outlineLvl w:val="0"/>
        <w:rPr>
          <w:rFonts w:ascii="Arial" w:hAnsi="Arial"/>
          <w:sz w:val="19"/>
        </w:rPr>
      </w:pPr>
    </w:p>
    <w:p w:rsidR="004839E9" w:rsidRDefault="004839E9" w:rsidP="00714787">
      <w:pPr>
        <w:pStyle w:val="PargrafodaLista"/>
        <w:spacing w:after="200" w:line="360" w:lineRule="auto"/>
        <w:ind w:left="283"/>
        <w:jc w:val="both"/>
        <w:outlineLvl w:val="0"/>
        <w:rPr>
          <w:rFonts w:ascii="Arial" w:hAnsi="Arial"/>
          <w:sz w:val="19"/>
        </w:rPr>
      </w:pPr>
    </w:p>
    <w:p w:rsidR="0050096F" w:rsidRPr="002E1891" w:rsidRDefault="0050096F" w:rsidP="00714787">
      <w:pPr>
        <w:pStyle w:val="PargrafodaLista"/>
        <w:spacing w:after="200" w:line="360" w:lineRule="auto"/>
        <w:ind w:left="283"/>
        <w:jc w:val="both"/>
        <w:outlineLvl w:val="0"/>
        <w:rPr>
          <w:rFonts w:ascii="Arial" w:hAnsi="Arial"/>
          <w:sz w:val="19"/>
        </w:rPr>
      </w:pPr>
    </w:p>
    <w:p w:rsidR="002E1891" w:rsidRDefault="003A29D3" w:rsidP="00714787">
      <w:pPr>
        <w:pStyle w:val="PargrafodaLista"/>
        <w:numPr>
          <w:ilvl w:val="1"/>
          <w:numId w:val="3"/>
        </w:numPr>
        <w:spacing w:after="200" w:line="360" w:lineRule="auto"/>
        <w:jc w:val="both"/>
        <w:outlineLvl w:val="0"/>
        <w:rPr>
          <w:rFonts w:ascii="Arial" w:hAnsi="Arial"/>
          <w:b/>
          <w:sz w:val="19"/>
          <w:u w:val="single"/>
        </w:rPr>
      </w:pPr>
      <w:r w:rsidRPr="00F87977">
        <w:rPr>
          <w:rFonts w:ascii="Arial" w:hAnsi="Arial"/>
          <w:b/>
          <w:sz w:val="19"/>
          <w:u w:val="single"/>
        </w:rPr>
        <w:lastRenderedPageBreak/>
        <w:t xml:space="preserve">- </w:t>
      </w:r>
      <w:r w:rsidR="002E1891" w:rsidRPr="00F87977">
        <w:rPr>
          <w:rFonts w:ascii="Arial" w:hAnsi="Arial"/>
          <w:b/>
          <w:sz w:val="19"/>
          <w:u w:val="single"/>
        </w:rPr>
        <w:t>MOVIMENTO DE TERRA</w:t>
      </w:r>
    </w:p>
    <w:p w:rsidR="00082B9D" w:rsidRPr="00082B9D" w:rsidRDefault="00082B9D" w:rsidP="00082B9D">
      <w:pPr>
        <w:pStyle w:val="PargrafodaLista"/>
        <w:spacing w:after="200" w:line="360" w:lineRule="auto"/>
        <w:ind w:left="360"/>
        <w:jc w:val="both"/>
        <w:outlineLvl w:val="0"/>
        <w:rPr>
          <w:rFonts w:ascii="Arial" w:hAnsi="Arial"/>
          <w:b/>
          <w:sz w:val="16"/>
          <w:szCs w:val="16"/>
          <w:u w:val="single"/>
        </w:rPr>
      </w:pPr>
    </w:p>
    <w:p w:rsidR="002E1891" w:rsidRPr="002E1891" w:rsidRDefault="002E1891" w:rsidP="00714787">
      <w:pPr>
        <w:pStyle w:val="PargrafodaLista"/>
        <w:spacing w:after="200" w:line="360" w:lineRule="auto"/>
        <w:ind w:left="283"/>
        <w:jc w:val="both"/>
        <w:outlineLvl w:val="0"/>
        <w:rPr>
          <w:rFonts w:ascii="Arial" w:hAnsi="Arial"/>
          <w:sz w:val="19"/>
        </w:rPr>
      </w:pPr>
      <w:r w:rsidRPr="002E1891">
        <w:rPr>
          <w:rFonts w:ascii="Arial" w:hAnsi="Arial"/>
          <w:sz w:val="19"/>
        </w:rPr>
        <w:t xml:space="preserve">Escavação manual </w:t>
      </w:r>
      <w:r w:rsidR="00E614E4">
        <w:rPr>
          <w:rFonts w:ascii="Arial" w:hAnsi="Arial"/>
          <w:sz w:val="19"/>
        </w:rPr>
        <w:t xml:space="preserve">e mecânica </w:t>
      </w:r>
      <w:r w:rsidRPr="002E1891">
        <w:rPr>
          <w:rFonts w:ascii="Arial" w:hAnsi="Arial"/>
          <w:sz w:val="19"/>
        </w:rPr>
        <w:t>de material de 1</w:t>
      </w:r>
      <w:r w:rsidRPr="003A29D3">
        <w:rPr>
          <w:rFonts w:ascii="Arial" w:hAnsi="Arial"/>
          <w:sz w:val="19"/>
        </w:rPr>
        <w:t>a</w:t>
      </w:r>
      <w:r w:rsidRPr="002E1891">
        <w:rPr>
          <w:rFonts w:ascii="Arial" w:hAnsi="Arial"/>
          <w:sz w:val="19"/>
        </w:rPr>
        <w:t xml:space="preserve"> categoria, até 1,50m de profundidade para execução das sapatas da fundação</w:t>
      </w:r>
      <w:r w:rsidR="00E614E4">
        <w:rPr>
          <w:rFonts w:ascii="Arial" w:hAnsi="Arial"/>
          <w:sz w:val="19"/>
        </w:rPr>
        <w:t>, instalação do sistema sanitário como fossa, filtro e sumidouro e cortes de terra</w:t>
      </w:r>
      <w:r w:rsidRPr="002E1891">
        <w:rPr>
          <w:rFonts w:ascii="Arial" w:hAnsi="Arial"/>
          <w:sz w:val="19"/>
        </w:rPr>
        <w:t>.</w:t>
      </w:r>
    </w:p>
    <w:p w:rsidR="002E1891" w:rsidRPr="002E1891" w:rsidRDefault="002E1891" w:rsidP="00714787">
      <w:pPr>
        <w:pStyle w:val="PargrafodaLista"/>
        <w:spacing w:after="200" w:line="360" w:lineRule="auto"/>
        <w:ind w:left="283"/>
        <w:jc w:val="both"/>
        <w:outlineLvl w:val="0"/>
        <w:rPr>
          <w:rFonts w:ascii="Arial" w:hAnsi="Arial"/>
          <w:sz w:val="19"/>
        </w:rPr>
      </w:pPr>
      <w:r w:rsidRPr="002E1891">
        <w:rPr>
          <w:rFonts w:ascii="Arial" w:hAnsi="Arial"/>
          <w:sz w:val="19"/>
        </w:rPr>
        <w:t>As escavações, caso necessário, serão convenientemente isoladas, escoradas e esgotadas, adotando–se todas as providências e cautelas aconselháveis para segurança dos operários, garantia das propriedades vizinhas e integridade dos logradouros e rede pública.</w:t>
      </w:r>
    </w:p>
    <w:p w:rsidR="002E1891" w:rsidRPr="002E1891" w:rsidRDefault="002E1891" w:rsidP="00714787">
      <w:pPr>
        <w:pStyle w:val="PargrafodaLista"/>
        <w:spacing w:after="200" w:line="360" w:lineRule="auto"/>
        <w:ind w:left="283"/>
        <w:jc w:val="both"/>
        <w:outlineLvl w:val="0"/>
        <w:rPr>
          <w:rFonts w:ascii="Arial" w:hAnsi="Arial"/>
          <w:sz w:val="19"/>
        </w:rPr>
      </w:pPr>
      <w:r w:rsidRPr="002E1891">
        <w:rPr>
          <w:rFonts w:ascii="Arial" w:hAnsi="Arial"/>
          <w:sz w:val="19"/>
        </w:rPr>
        <w:t>A execução dos trabalhos de escavação obedecerá naquilo que for aplicável, as normas da ABNT atinentes ao assunto. As escavações para realização de blocos e cintas circundantes serão escoradas, isoladas e esgotadas, se for o caso, de forma a permitir a execução, a céu aberto, daqueles elementos estrut</w:t>
      </w:r>
      <w:r w:rsidR="009B48FA">
        <w:rPr>
          <w:rFonts w:ascii="Arial" w:hAnsi="Arial"/>
          <w:sz w:val="19"/>
        </w:rPr>
        <w:t>urais e das impermeabilizações.</w:t>
      </w:r>
    </w:p>
    <w:p w:rsidR="002E1891" w:rsidRPr="002E1891" w:rsidRDefault="002E1891" w:rsidP="00714787">
      <w:pPr>
        <w:pStyle w:val="PargrafodaLista"/>
        <w:spacing w:after="200" w:line="360" w:lineRule="auto"/>
        <w:ind w:left="283"/>
        <w:jc w:val="both"/>
        <w:outlineLvl w:val="0"/>
        <w:rPr>
          <w:rFonts w:ascii="Arial" w:hAnsi="Arial"/>
          <w:sz w:val="19"/>
        </w:rPr>
      </w:pPr>
      <w:r w:rsidRPr="002E1891">
        <w:rPr>
          <w:rFonts w:ascii="Arial" w:hAnsi="Arial"/>
          <w:sz w:val="19"/>
        </w:rPr>
        <w:t xml:space="preserve">Os trabalhos de aterro e reaterro serão executados com material de 1ª categoria, em camadas sucessivas de altura máxima de 20 cm, copiosamente molhadas e energicamente </w:t>
      </w:r>
      <w:r w:rsidR="00E614E4" w:rsidRPr="002E1891">
        <w:rPr>
          <w:rFonts w:ascii="Arial" w:hAnsi="Arial"/>
          <w:sz w:val="19"/>
        </w:rPr>
        <w:t>apiloadas</w:t>
      </w:r>
      <w:r w:rsidRPr="002E1891">
        <w:rPr>
          <w:rFonts w:ascii="Arial" w:hAnsi="Arial"/>
          <w:sz w:val="19"/>
        </w:rPr>
        <w:t xml:space="preserve">, de modo a serem evitadas ulteriores fendas, trincas e desníveis, por recalque, das camadas aterradas. </w:t>
      </w:r>
    </w:p>
    <w:p w:rsidR="002E1891" w:rsidRPr="002E1891" w:rsidRDefault="002E1891" w:rsidP="00714787">
      <w:pPr>
        <w:pStyle w:val="PargrafodaLista"/>
        <w:spacing w:after="200" w:line="360" w:lineRule="auto"/>
        <w:ind w:left="283"/>
        <w:jc w:val="both"/>
        <w:outlineLvl w:val="0"/>
        <w:rPr>
          <w:rFonts w:ascii="Arial" w:hAnsi="Arial"/>
          <w:sz w:val="19"/>
        </w:rPr>
      </w:pPr>
      <w:r w:rsidRPr="002E1891">
        <w:rPr>
          <w:rFonts w:ascii="Arial" w:hAnsi="Arial"/>
          <w:sz w:val="19"/>
        </w:rPr>
        <w:t>O controle tecnológico da execução de aterro será procedido de acordo com NB 501 da ABNT.</w:t>
      </w:r>
    </w:p>
    <w:p w:rsidR="00CB3B77" w:rsidRPr="003A29D3" w:rsidRDefault="002E1891" w:rsidP="00714787">
      <w:pPr>
        <w:pStyle w:val="PargrafodaLista"/>
        <w:spacing w:after="200" w:line="360" w:lineRule="auto"/>
        <w:ind w:left="283"/>
        <w:jc w:val="both"/>
        <w:outlineLvl w:val="0"/>
        <w:rPr>
          <w:rFonts w:ascii="Arial" w:hAnsi="Arial"/>
          <w:sz w:val="19"/>
        </w:rPr>
      </w:pPr>
      <w:r w:rsidRPr="002E1891">
        <w:rPr>
          <w:rFonts w:ascii="Arial" w:hAnsi="Arial"/>
          <w:sz w:val="19"/>
        </w:rPr>
        <w:t>Os materiais excedentes produzidos deverão ser levados para local apropriado, a ser definido pela fiscalização.</w:t>
      </w:r>
    </w:p>
    <w:p w:rsidR="002E1891" w:rsidRDefault="002E1891" w:rsidP="00714787">
      <w:pPr>
        <w:pStyle w:val="PargrafodaLista"/>
        <w:spacing w:after="200" w:line="360" w:lineRule="auto"/>
        <w:ind w:left="283"/>
        <w:jc w:val="both"/>
        <w:outlineLvl w:val="0"/>
        <w:rPr>
          <w:rFonts w:ascii="Arial" w:hAnsi="Arial"/>
          <w:sz w:val="19"/>
        </w:rPr>
      </w:pPr>
    </w:p>
    <w:p w:rsidR="002E1891" w:rsidRPr="00716E13" w:rsidRDefault="00E8214D" w:rsidP="00714787">
      <w:pPr>
        <w:pStyle w:val="Ttulo1"/>
        <w:spacing w:line="360" w:lineRule="auto"/>
        <w:jc w:val="left"/>
        <w:rPr>
          <w:rFonts w:ascii="Arial" w:hAnsi="Arial" w:cs="Arial"/>
          <w:sz w:val="20"/>
        </w:rPr>
      </w:pPr>
      <w:r>
        <w:rPr>
          <w:rFonts w:ascii="Arial" w:hAnsi="Arial" w:cs="Arial"/>
          <w:sz w:val="20"/>
        </w:rPr>
        <w:t xml:space="preserve">4.4 - </w:t>
      </w:r>
      <w:r w:rsidRPr="00E8214D">
        <w:rPr>
          <w:rFonts w:ascii="Arial" w:hAnsi="Arial" w:cs="Arial"/>
          <w:sz w:val="20"/>
          <w:u w:val="single"/>
        </w:rPr>
        <w:t xml:space="preserve">SUPRA ESTRUTURA </w:t>
      </w:r>
      <w:r w:rsidR="00716E13" w:rsidRPr="00E8214D">
        <w:rPr>
          <w:rFonts w:ascii="Arial" w:hAnsi="Arial" w:cs="Arial"/>
          <w:sz w:val="20"/>
          <w:u w:val="single"/>
        </w:rPr>
        <w:t xml:space="preserve">- </w:t>
      </w:r>
      <w:r w:rsidR="00F40CC5" w:rsidRPr="00E8214D">
        <w:rPr>
          <w:rFonts w:ascii="Arial" w:hAnsi="Arial" w:cs="Arial"/>
          <w:sz w:val="20"/>
          <w:u w:val="single"/>
        </w:rPr>
        <w:t>LAJE</w:t>
      </w:r>
    </w:p>
    <w:p w:rsidR="002E1891" w:rsidRDefault="00356F1D" w:rsidP="00563C7F">
      <w:pPr>
        <w:tabs>
          <w:tab w:val="left" w:pos="142"/>
        </w:tabs>
        <w:spacing w:after="120" w:line="360" w:lineRule="auto"/>
        <w:ind w:left="284"/>
        <w:jc w:val="both"/>
        <w:rPr>
          <w:rFonts w:ascii="Arial" w:hAnsi="Arial"/>
          <w:sz w:val="19"/>
        </w:rPr>
      </w:pPr>
      <w:r>
        <w:rPr>
          <w:rFonts w:ascii="Arial" w:hAnsi="Arial"/>
          <w:sz w:val="19"/>
        </w:rPr>
        <w:t>Laje pré-moldada Beta 11</w:t>
      </w:r>
      <w:r w:rsidR="008E0D34" w:rsidRPr="008E0D34">
        <w:rPr>
          <w:rFonts w:ascii="Arial" w:hAnsi="Arial"/>
          <w:sz w:val="19"/>
        </w:rPr>
        <w:t>,</w:t>
      </w:r>
      <w:r w:rsidR="008E0D34">
        <w:rPr>
          <w:rFonts w:ascii="Arial" w:hAnsi="Arial"/>
          <w:sz w:val="19"/>
        </w:rPr>
        <w:t xml:space="preserve"> para sobrecarga de 3,5Kn/m² e vão de </w:t>
      </w:r>
      <w:r>
        <w:rPr>
          <w:rFonts w:ascii="Arial" w:hAnsi="Arial"/>
          <w:sz w:val="19"/>
        </w:rPr>
        <w:t>4,40m</w:t>
      </w:r>
      <w:r w:rsidR="008E0D34" w:rsidRPr="008E0D34">
        <w:rPr>
          <w:rFonts w:ascii="Arial" w:hAnsi="Arial"/>
          <w:sz w:val="19"/>
        </w:rPr>
        <w:t>,</w:t>
      </w:r>
      <w:r w:rsidR="008E0D34">
        <w:rPr>
          <w:rFonts w:ascii="Arial" w:hAnsi="Arial"/>
          <w:sz w:val="19"/>
        </w:rPr>
        <w:t xml:space="preserve"> considerando vigotas, tijolos e armadura negativa</w:t>
      </w:r>
      <w:r w:rsidR="008E0D34" w:rsidRPr="008E0D34">
        <w:rPr>
          <w:rFonts w:ascii="Arial" w:hAnsi="Arial"/>
          <w:sz w:val="19"/>
        </w:rPr>
        <w:t>,</w:t>
      </w:r>
      <w:r>
        <w:rPr>
          <w:rFonts w:ascii="Arial" w:hAnsi="Arial"/>
          <w:sz w:val="19"/>
        </w:rPr>
        <w:t xml:space="preserve"> inclusive capeamento de 3</w:t>
      </w:r>
      <w:r w:rsidR="008E0D34">
        <w:rPr>
          <w:rFonts w:ascii="Arial" w:hAnsi="Arial"/>
          <w:sz w:val="19"/>
        </w:rPr>
        <w:t xml:space="preserve"> cm de espessura</w:t>
      </w:r>
      <w:r w:rsidR="008E0D34" w:rsidRPr="008E0D34">
        <w:rPr>
          <w:rFonts w:ascii="Arial" w:hAnsi="Arial"/>
          <w:sz w:val="19"/>
        </w:rPr>
        <w:t>,</w:t>
      </w:r>
      <w:r w:rsidR="008E0D34">
        <w:rPr>
          <w:rFonts w:ascii="Arial" w:hAnsi="Arial"/>
          <w:sz w:val="19"/>
        </w:rPr>
        <w:t xml:space="preserve"> com concreto Fck</w:t>
      </w:r>
      <w:r>
        <w:rPr>
          <w:rFonts w:ascii="Arial" w:hAnsi="Arial"/>
          <w:sz w:val="19"/>
        </w:rPr>
        <w:t>=20</w:t>
      </w:r>
      <w:r w:rsidR="008E0D34" w:rsidRPr="008E0D34">
        <w:rPr>
          <w:rFonts w:ascii="Arial" w:hAnsi="Arial"/>
          <w:sz w:val="19"/>
        </w:rPr>
        <w:t>M</w:t>
      </w:r>
      <w:r w:rsidR="008E0D34">
        <w:rPr>
          <w:rFonts w:ascii="Arial" w:hAnsi="Arial"/>
          <w:sz w:val="19"/>
        </w:rPr>
        <w:t>pa e escoramento, inclusive montagem do conjunto</w:t>
      </w:r>
      <w:r w:rsidR="002E1891">
        <w:rPr>
          <w:rFonts w:ascii="Arial" w:hAnsi="Arial"/>
          <w:sz w:val="19"/>
        </w:rPr>
        <w:t>. O capeamento da laje deverá ser de forma a garantir a estrutura, bem como cobrir todas as tubulações de elétrica e hidráulica.</w:t>
      </w:r>
    </w:p>
    <w:p w:rsidR="0050096F" w:rsidRDefault="0050096F" w:rsidP="00714787">
      <w:pPr>
        <w:spacing w:after="120" w:line="360" w:lineRule="auto"/>
        <w:ind w:firstLine="1134"/>
        <w:jc w:val="both"/>
        <w:rPr>
          <w:rFonts w:ascii="Arial" w:hAnsi="Arial"/>
          <w:sz w:val="19"/>
        </w:rPr>
      </w:pPr>
    </w:p>
    <w:p w:rsidR="00CB3B77" w:rsidRPr="00900EF2" w:rsidRDefault="00F40CC5" w:rsidP="00563C7F">
      <w:pPr>
        <w:numPr>
          <w:ilvl w:val="12"/>
          <w:numId w:val="0"/>
        </w:numPr>
        <w:spacing w:afterLines="40" w:after="96" w:line="360" w:lineRule="auto"/>
        <w:jc w:val="both"/>
        <w:rPr>
          <w:rFonts w:ascii="Arial" w:hAnsi="Arial" w:cs="Arial"/>
          <w:b/>
          <w:u w:val="single"/>
        </w:rPr>
      </w:pPr>
      <w:bookmarkStart w:id="2" w:name="_Toc426160861"/>
      <w:r>
        <w:rPr>
          <w:rFonts w:ascii="Arial" w:hAnsi="Arial" w:cs="Arial"/>
          <w:b/>
          <w:u w:val="single"/>
        </w:rPr>
        <w:t>4.5</w:t>
      </w:r>
      <w:r w:rsidR="00E21E93">
        <w:rPr>
          <w:rFonts w:ascii="Arial" w:hAnsi="Arial" w:cs="Arial"/>
          <w:b/>
          <w:u w:val="single"/>
        </w:rPr>
        <w:t xml:space="preserve"> - </w:t>
      </w:r>
      <w:bookmarkEnd w:id="2"/>
      <w:r w:rsidR="00E8214D">
        <w:rPr>
          <w:rFonts w:ascii="Arial" w:hAnsi="Arial" w:cs="Arial"/>
          <w:b/>
          <w:u w:val="single"/>
        </w:rPr>
        <w:t>ALVENARIA</w:t>
      </w:r>
    </w:p>
    <w:p w:rsidR="00CB3B77" w:rsidRDefault="00CB3B77" w:rsidP="00563C7F">
      <w:pPr>
        <w:spacing w:afterLines="40" w:after="96" w:line="360" w:lineRule="auto"/>
        <w:ind w:left="283"/>
        <w:jc w:val="both"/>
        <w:rPr>
          <w:rFonts w:ascii="Arial" w:hAnsi="Arial" w:cs="Arial"/>
        </w:rPr>
      </w:pPr>
      <w:r w:rsidRPr="00CB3B77">
        <w:rPr>
          <w:rFonts w:ascii="Arial" w:hAnsi="Arial" w:cs="Arial"/>
        </w:rPr>
        <w:t xml:space="preserve">As alvenarias deverão obedecer fielmente </w:t>
      </w:r>
      <w:r w:rsidR="00E21E93" w:rsidRPr="00CB3B77">
        <w:rPr>
          <w:rFonts w:ascii="Arial" w:hAnsi="Arial" w:cs="Arial"/>
        </w:rPr>
        <w:t>às</w:t>
      </w:r>
      <w:r w:rsidRPr="00CB3B77">
        <w:rPr>
          <w:rFonts w:ascii="Arial" w:hAnsi="Arial" w:cs="Arial"/>
        </w:rPr>
        <w:t xml:space="preserve"> dimensões, alinhamentos e espessuras indicadas nos projetos e serão assentadas com argamassa apropriada para cada caso. Os blocos</w:t>
      </w:r>
      <w:r w:rsidR="00C37E57">
        <w:rPr>
          <w:rFonts w:ascii="Arial" w:hAnsi="Arial" w:cs="Arial"/>
        </w:rPr>
        <w:t xml:space="preserve"> de concreto </w:t>
      </w:r>
      <w:r w:rsidRPr="00CB3B77">
        <w:rPr>
          <w:rFonts w:ascii="Arial" w:hAnsi="Arial" w:cs="Arial"/>
        </w:rPr>
        <w:t>serão abundantemente molhados antes do seu emprego e serão colocados formando fiadas corretamente niveladas, alinhadas e aprumadas.</w:t>
      </w:r>
    </w:p>
    <w:p w:rsidR="00E44BBB" w:rsidRDefault="00E44BBB" w:rsidP="00563C7F">
      <w:pPr>
        <w:numPr>
          <w:ilvl w:val="12"/>
          <w:numId w:val="0"/>
        </w:numPr>
        <w:spacing w:afterLines="40" w:after="96" w:line="360" w:lineRule="auto"/>
        <w:jc w:val="both"/>
        <w:rPr>
          <w:rFonts w:ascii="Arial" w:hAnsi="Arial" w:cs="Arial"/>
          <w:b/>
        </w:rPr>
      </w:pPr>
      <w:bookmarkStart w:id="3" w:name="_Toc420459483"/>
      <w:bookmarkStart w:id="4" w:name="_Toc423864028"/>
      <w:bookmarkStart w:id="5" w:name="_Toc426160862"/>
    </w:p>
    <w:p w:rsidR="00CB3B77" w:rsidRPr="00CB3B77" w:rsidRDefault="00E21E93" w:rsidP="00563C7F">
      <w:pPr>
        <w:numPr>
          <w:ilvl w:val="12"/>
          <w:numId w:val="0"/>
        </w:numPr>
        <w:spacing w:afterLines="40" w:after="96" w:line="360" w:lineRule="auto"/>
        <w:jc w:val="both"/>
        <w:rPr>
          <w:rFonts w:ascii="Arial" w:hAnsi="Arial" w:cs="Arial"/>
          <w:b/>
        </w:rPr>
      </w:pPr>
      <w:r>
        <w:rPr>
          <w:rFonts w:ascii="Arial" w:hAnsi="Arial" w:cs="Arial"/>
          <w:b/>
        </w:rPr>
        <w:t xml:space="preserve">- </w:t>
      </w:r>
      <w:r w:rsidR="00CB3B77" w:rsidRPr="00CB3B77">
        <w:rPr>
          <w:rFonts w:ascii="Arial" w:hAnsi="Arial" w:cs="Arial"/>
          <w:b/>
        </w:rPr>
        <w:t>Alvenaria de Tijolos Furados de Barro</w:t>
      </w:r>
      <w:bookmarkEnd w:id="3"/>
      <w:bookmarkEnd w:id="4"/>
      <w:bookmarkEnd w:id="5"/>
    </w:p>
    <w:p w:rsidR="00CB3B77" w:rsidRPr="00CB3B77" w:rsidRDefault="00CB3B77" w:rsidP="00563C7F">
      <w:pPr>
        <w:spacing w:afterLines="40" w:after="96" w:line="360" w:lineRule="auto"/>
        <w:ind w:left="283"/>
        <w:jc w:val="both"/>
        <w:rPr>
          <w:rFonts w:ascii="Arial" w:hAnsi="Arial" w:cs="Arial"/>
        </w:rPr>
      </w:pPr>
      <w:r w:rsidRPr="00CB3B77">
        <w:rPr>
          <w:rFonts w:ascii="Arial" w:hAnsi="Arial" w:cs="Arial"/>
        </w:rPr>
        <w:t>Os tijolos furados de barro deverão apresentar resistência à compressão, dimensões e demais características compatíveis com as determinações da ABNT.</w:t>
      </w:r>
    </w:p>
    <w:p w:rsidR="00CB3B77" w:rsidRPr="00CB3B77" w:rsidRDefault="00CB3B77" w:rsidP="00563C7F">
      <w:pPr>
        <w:spacing w:afterLines="40" w:after="96" w:line="360" w:lineRule="auto"/>
        <w:ind w:left="283"/>
        <w:jc w:val="both"/>
        <w:rPr>
          <w:rFonts w:ascii="Arial" w:hAnsi="Arial" w:cs="Arial"/>
        </w:rPr>
      </w:pPr>
      <w:r w:rsidRPr="00CB3B77">
        <w:rPr>
          <w:rFonts w:ascii="Arial" w:hAnsi="Arial" w:cs="Arial"/>
        </w:rPr>
        <w:t>Não serão aceitos tijolos trincados, quebrados ou danificados de qualquer forma, assim como tijolos com menos de 30 dias de fabricação. Todas estas peças danificadas deverão ser rejeitadas.</w:t>
      </w:r>
    </w:p>
    <w:p w:rsidR="00CB3B77" w:rsidRPr="00CB3B77" w:rsidRDefault="00CB3B77" w:rsidP="00563C7F">
      <w:pPr>
        <w:spacing w:afterLines="40" w:after="96" w:line="360" w:lineRule="auto"/>
        <w:ind w:left="283"/>
        <w:jc w:val="both"/>
        <w:rPr>
          <w:rFonts w:ascii="Arial" w:hAnsi="Arial" w:cs="Arial"/>
        </w:rPr>
      </w:pPr>
      <w:r w:rsidRPr="00CB3B77">
        <w:rPr>
          <w:rFonts w:ascii="Arial" w:hAnsi="Arial" w:cs="Arial"/>
        </w:rPr>
        <w:t xml:space="preserve">Todo transporte vertical e horizontal, carga, descarga e empilhamento dos tijolos deverão ser feitos cuidadosamente e a cargo da empreiteira. As peças de barro deverão ser empilhadas e estocadas acima do </w:t>
      </w:r>
      <w:r w:rsidRPr="00CB3B77">
        <w:rPr>
          <w:rFonts w:ascii="Arial" w:hAnsi="Arial" w:cs="Arial"/>
        </w:rPr>
        <w:lastRenderedPageBreak/>
        <w:t>chão, de preferência sobre estrados de madeira, em lugar seco, coberto e ventilado, evitando-se assim qualquer contato com água ou umidade.</w:t>
      </w:r>
    </w:p>
    <w:p w:rsidR="00CB3B77" w:rsidRPr="00CB3B77" w:rsidRDefault="00CB3B77" w:rsidP="00563C7F">
      <w:pPr>
        <w:spacing w:afterLines="40" w:after="96" w:line="360" w:lineRule="auto"/>
        <w:ind w:left="283"/>
        <w:jc w:val="both"/>
        <w:rPr>
          <w:rFonts w:ascii="Arial" w:hAnsi="Arial" w:cs="Arial"/>
        </w:rPr>
      </w:pPr>
      <w:r w:rsidRPr="00CB3B77">
        <w:rPr>
          <w:rFonts w:ascii="Arial" w:hAnsi="Arial" w:cs="Arial"/>
        </w:rPr>
        <w:t>O topo das alvenarias em construção deverá ser coberto durante a noite, em dias de chuva ou durante eventuais interrupções dos trabalhos, com lona plástica, ou qualquer material impermeável, recobrindo pelo menos 60 cm de cada lado das alvenarias.</w:t>
      </w:r>
    </w:p>
    <w:p w:rsidR="00CB3B77" w:rsidRPr="00CB3B77" w:rsidRDefault="00CB3B77" w:rsidP="00563C7F">
      <w:pPr>
        <w:spacing w:afterLines="40" w:after="96" w:line="360" w:lineRule="auto"/>
        <w:ind w:left="283"/>
        <w:jc w:val="both"/>
        <w:rPr>
          <w:rFonts w:ascii="Arial" w:hAnsi="Arial" w:cs="Arial"/>
        </w:rPr>
      </w:pPr>
      <w:r w:rsidRPr="00CB3B77">
        <w:rPr>
          <w:rFonts w:ascii="Arial" w:hAnsi="Arial" w:cs="Arial"/>
        </w:rPr>
        <w:t>A espessura das juntas terminadas verticais e horizontais não deve ultrapassar 1cm. As rebarbas serão tiradas a colher perfeitamente em linhas retas, horizontais e verticais desencontradas contínuas.</w:t>
      </w:r>
    </w:p>
    <w:p w:rsidR="00C37E57" w:rsidRDefault="00C37E57" w:rsidP="00563C7F">
      <w:pPr>
        <w:spacing w:afterLines="40" w:after="96" w:line="360" w:lineRule="auto"/>
        <w:ind w:left="283"/>
        <w:jc w:val="both"/>
        <w:rPr>
          <w:rFonts w:ascii="Arial" w:hAnsi="Arial" w:cs="Arial"/>
        </w:rPr>
      </w:pPr>
    </w:p>
    <w:p w:rsidR="00C37E57" w:rsidRDefault="00C37E57" w:rsidP="00563C7F">
      <w:pPr>
        <w:spacing w:afterLines="40" w:after="96" w:line="360" w:lineRule="auto"/>
        <w:ind w:left="283" w:hanging="283"/>
        <w:jc w:val="both"/>
        <w:rPr>
          <w:rFonts w:ascii="Arial" w:hAnsi="Arial" w:cs="Arial"/>
          <w:b/>
        </w:rPr>
      </w:pPr>
      <w:r>
        <w:rPr>
          <w:rFonts w:ascii="Arial" w:hAnsi="Arial" w:cs="Arial"/>
        </w:rPr>
        <w:t xml:space="preserve">– </w:t>
      </w:r>
      <w:r w:rsidRPr="00C37E57">
        <w:rPr>
          <w:rFonts w:ascii="Arial" w:hAnsi="Arial" w:cs="Arial"/>
          <w:b/>
        </w:rPr>
        <w:t>Paredes divisórias dos Box dos ban</w:t>
      </w:r>
      <w:r>
        <w:rPr>
          <w:rFonts w:ascii="Arial" w:hAnsi="Arial" w:cs="Arial"/>
          <w:b/>
        </w:rPr>
        <w:t>heiros</w:t>
      </w:r>
    </w:p>
    <w:p w:rsidR="00C37E57" w:rsidRDefault="00C37E57" w:rsidP="00563C7F">
      <w:pPr>
        <w:spacing w:afterLines="40" w:after="96" w:line="360" w:lineRule="auto"/>
        <w:ind w:left="283"/>
        <w:jc w:val="both"/>
        <w:rPr>
          <w:rFonts w:ascii="Arial" w:hAnsi="Arial" w:cs="Arial"/>
        </w:rPr>
      </w:pPr>
      <w:r w:rsidRPr="001D777C">
        <w:rPr>
          <w:rFonts w:ascii="Arial" w:hAnsi="Arial" w:cs="Arial"/>
        </w:rPr>
        <w:t xml:space="preserve"> </w:t>
      </w:r>
      <w:r>
        <w:rPr>
          <w:rFonts w:ascii="Arial" w:hAnsi="Arial" w:cs="Arial"/>
        </w:rPr>
        <w:t xml:space="preserve">As paredes divisórias dos banheiros serão em placa de </w:t>
      </w:r>
      <w:r w:rsidR="00C012EE">
        <w:rPr>
          <w:rFonts w:ascii="Arial" w:hAnsi="Arial" w:cs="Arial"/>
        </w:rPr>
        <w:t>granito cinza corumbá</w:t>
      </w:r>
      <w:r w:rsidR="00C012EE" w:rsidRPr="00C012EE">
        <w:rPr>
          <w:rFonts w:ascii="Arial" w:hAnsi="Arial" w:cs="Arial"/>
        </w:rPr>
        <w:t>, com 3cm de espessura, polida nas duas faces, fixação piso ou parede,</w:t>
      </w:r>
      <w:r w:rsidR="005D180E">
        <w:rPr>
          <w:rFonts w:ascii="Arial" w:hAnsi="Arial" w:cs="Arial"/>
        </w:rPr>
        <w:t xml:space="preserve"> </w:t>
      </w:r>
      <w:r>
        <w:rPr>
          <w:rFonts w:ascii="Arial" w:hAnsi="Arial" w:cs="Arial"/>
        </w:rPr>
        <w:t>fixados com ferragens própria para mármore.</w:t>
      </w:r>
    </w:p>
    <w:p w:rsidR="005D180E" w:rsidRDefault="005D180E" w:rsidP="00563C7F">
      <w:pPr>
        <w:spacing w:afterLines="40" w:after="96" w:line="360" w:lineRule="auto"/>
        <w:ind w:left="283"/>
        <w:jc w:val="both"/>
        <w:rPr>
          <w:rFonts w:ascii="Arial" w:hAnsi="Arial" w:cs="Arial"/>
          <w:b/>
        </w:rPr>
      </w:pPr>
    </w:p>
    <w:p w:rsidR="00CD5B41" w:rsidRPr="00900EF2" w:rsidRDefault="00F87977" w:rsidP="00563C7F">
      <w:pPr>
        <w:numPr>
          <w:ilvl w:val="12"/>
          <w:numId w:val="0"/>
        </w:numPr>
        <w:spacing w:afterLines="40" w:after="96" w:line="360" w:lineRule="auto"/>
        <w:jc w:val="both"/>
        <w:rPr>
          <w:rFonts w:ascii="Arial" w:hAnsi="Arial" w:cs="Arial"/>
          <w:b/>
          <w:u w:val="single"/>
        </w:rPr>
      </w:pPr>
      <w:bookmarkStart w:id="6" w:name="_Toc426160908"/>
      <w:r>
        <w:rPr>
          <w:rFonts w:ascii="Arial" w:hAnsi="Arial" w:cs="Arial"/>
          <w:b/>
          <w:u w:val="single"/>
        </w:rPr>
        <w:t>4.6</w:t>
      </w:r>
      <w:r w:rsidR="00CD5B41" w:rsidRPr="00900EF2">
        <w:rPr>
          <w:rFonts w:ascii="Arial" w:hAnsi="Arial" w:cs="Arial"/>
          <w:b/>
          <w:u w:val="single"/>
        </w:rPr>
        <w:t xml:space="preserve"> </w:t>
      </w:r>
      <w:r w:rsidR="00CD5B41">
        <w:rPr>
          <w:rFonts w:ascii="Arial" w:hAnsi="Arial" w:cs="Arial"/>
          <w:b/>
          <w:u w:val="single"/>
        </w:rPr>
        <w:t xml:space="preserve">- </w:t>
      </w:r>
      <w:r w:rsidR="005D180E" w:rsidRPr="00900EF2">
        <w:rPr>
          <w:rFonts w:ascii="Arial" w:hAnsi="Arial" w:cs="Arial"/>
          <w:b/>
          <w:u w:val="single"/>
        </w:rPr>
        <w:t>REVESTIMENTO DE PAREDES</w:t>
      </w:r>
      <w:bookmarkEnd w:id="6"/>
    </w:p>
    <w:p w:rsidR="00CD5B41" w:rsidRDefault="00CD5B41" w:rsidP="00563C7F">
      <w:pPr>
        <w:numPr>
          <w:ilvl w:val="12"/>
          <w:numId w:val="0"/>
        </w:numPr>
        <w:spacing w:afterLines="40" w:after="96" w:line="360" w:lineRule="auto"/>
        <w:jc w:val="both"/>
        <w:rPr>
          <w:rFonts w:ascii="Arial" w:hAnsi="Arial" w:cs="Arial"/>
          <w:b/>
        </w:rPr>
      </w:pPr>
      <w:bookmarkStart w:id="7" w:name="_Toc423864070"/>
      <w:bookmarkStart w:id="8" w:name="_Toc426160909"/>
    </w:p>
    <w:p w:rsidR="0050096F" w:rsidRDefault="00CD5B41" w:rsidP="00563C7F">
      <w:pPr>
        <w:numPr>
          <w:ilvl w:val="12"/>
          <w:numId w:val="0"/>
        </w:numPr>
        <w:spacing w:afterLines="40" w:after="96" w:line="360" w:lineRule="auto"/>
        <w:jc w:val="both"/>
        <w:rPr>
          <w:rFonts w:ascii="Arial" w:hAnsi="Arial" w:cs="Arial"/>
          <w:b/>
        </w:rPr>
      </w:pPr>
      <w:r>
        <w:rPr>
          <w:rFonts w:ascii="Arial" w:hAnsi="Arial" w:cs="Arial"/>
          <w:b/>
        </w:rPr>
        <w:t xml:space="preserve">- </w:t>
      </w:r>
      <w:r w:rsidRPr="005F7570">
        <w:rPr>
          <w:rFonts w:ascii="Arial" w:hAnsi="Arial" w:cs="Arial"/>
          <w:b/>
        </w:rPr>
        <w:t>Paredes e Teto com Chapisco, Emboço, Reboco</w:t>
      </w:r>
      <w:bookmarkEnd w:id="7"/>
      <w:bookmarkEnd w:id="8"/>
    </w:p>
    <w:p w:rsidR="0050096F" w:rsidRDefault="00F87977" w:rsidP="00563C7F">
      <w:pPr>
        <w:numPr>
          <w:ilvl w:val="12"/>
          <w:numId w:val="0"/>
        </w:numPr>
        <w:spacing w:afterLines="40" w:after="96" w:line="360" w:lineRule="auto"/>
        <w:jc w:val="both"/>
        <w:rPr>
          <w:rFonts w:ascii="Arial" w:hAnsi="Arial" w:cs="Arial"/>
        </w:rPr>
      </w:pPr>
      <w:r>
        <w:rPr>
          <w:rFonts w:ascii="Arial" w:hAnsi="Arial" w:cs="Arial"/>
        </w:rPr>
        <w:t>A</w:t>
      </w:r>
      <w:r w:rsidR="00CD5B41" w:rsidRPr="005F7570">
        <w:rPr>
          <w:rFonts w:ascii="Arial" w:hAnsi="Arial" w:cs="Arial"/>
        </w:rPr>
        <w:t xml:space="preserve">s alvenarias a revestir deverão ser limpas antes do início da operação de revestimento. Os revestimentos das paredes somente serão iniciados após a completa cura de argamassa das alvenarias e dos concretos e após o </w:t>
      </w:r>
    </w:p>
    <w:p w:rsidR="00CD5B41" w:rsidRPr="005F7570" w:rsidRDefault="00CD5B41" w:rsidP="00563C7F">
      <w:pPr>
        <w:numPr>
          <w:ilvl w:val="12"/>
          <w:numId w:val="0"/>
        </w:numPr>
        <w:spacing w:afterLines="40" w:after="96" w:line="360" w:lineRule="auto"/>
        <w:ind w:firstLine="284"/>
        <w:jc w:val="both"/>
        <w:rPr>
          <w:rFonts w:ascii="Arial" w:hAnsi="Arial" w:cs="Arial"/>
        </w:rPr>
      </w:pPr>
      <w:r w:rsidRPr="005F7570">
        <w:rPr>
          <w:rFonts w:ascii="Arial" w:hAnsi="Arial" w:cs="Arial"/>
        </w:rPr>
        <w:t>embutimento de peças e canalização e de seus respectivos testes.</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A recomposição parcial de qualquer revestimento deverá ser executada com perfeição, a fim de não apresentar diferenças ou descontinuidades.</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Os revestimentos deverão apresentar paramentos perfeitamente desempenados, aprumados, alinhados e nivelados.</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 xml:space="preserve">Os revestimentos de argamassa serão constituídos de três camadas superpostas, contínuas e uniformes, chapisco, emboço e reboco. A espessura final do revestimento deverá estar entre 15mm e 25mm. </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Sempre que houver juntas de dilatação ou contração, os revestimentos deverão ter juntas coincidentes com as primeiras.</w:t>
      </w:r>
    </w:p>
    <w:p w:rsidR="00F87977" w:rsidRDefault="00F87977" w:rsidP="00563C7F">
      <w:pPr>
        <w:numPr>
          <w:ilvl w:val="12"/>
          <w:numId w:val="0"/>
        </w:numPr>
        <w:spacing w:afterLines="40" w:after="96" w:line="360" w:lineRule="auto"/>
        <w:jc w:val="both"/>
        <w:rPr>
          <w:rFonts w:ascii="Arial" w:eastAsia="Times New Roman" w:hAnsi="Arial"/>
          <w:sz w:val="22"/>
        </w:rPr>
      </w:pPr>
      <w:bookmarkStart w:id="9" w:name="_Toc426160910"/>
    </w:p>
    <w:p w:rsidR="00CD5B41" w:rsidRPr="005F7570" w:rsidRDefault="00CD5B41" w:rsidP="00563C7F">
      <w:pPr>
        <w:numPr>
          <w:ilvl w:val="12"/>
          <w:numId w:val="0"/>
        </w:numPr>
        <w:spacing w:afterLines="40" w:after="96" w:line="360" w:lineRule="auto"/>
        <w:jc w:val="both"/>
        <w:rPr>
          <w:rFonts w:ascii="Arial" w:hAnsi="Arial" w:cs="Arial"/>
          <w:b/>
        </w:rPr>
      </w:pPr>
      <w:r>
        <w:rPr>
          <w:rFonts w:ascii="Arial" w:hAnsi="Arial" w:cs="Arial"/>
          <w:b/>
        </w:rPr>
        <w:t xml:space="preserve"> - </w:t>
      </w:r>
      <w:r w:rsidRPr="005F7570">
        <w:rPr>
          <w:rFonts w:ascii="Arial" w:hAnsi="Arial" w:cs="Arial"/>
          <w:b/>
        </w:rPr>
        <w:t>Revesti</w:t>
      </w:r>
      <w:r>
        <w:rPr>
          <w:rFonts w:ascii="Arial" w:hAnsi="Arial" w:cs="Arial"/>
          <w:b/>
        </w:rPr>
        <w:t xml:space="preserve">mentos de Paredes com Cerâmica </w:t>
      </w:r>
      <w:bookmarkEnd w:id="9"/>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O revestimento em cerâmica será feito sobre emboço curado por 10 dias, nivelado, limpo e seco, com argamassa colante de alta adesividade aplicada com desempenadeira dentada, com 3 a 4 mm de espessura, ou com argamassa comum, - a ser definido pela Fiscalização - com juntas a prumo, alinhados e rejuntados com perfeição.</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lastRenderedPageBreak/>
        <w:t>O perfeito alinhamento na colocação das peças cerâmicas será obtido com a utilização de espaçadores de juntas plásticas, industrializadas, em formato de cruz, de acordo com as espessuras de juntas indicadas para cada tipo de cerâmica. O preenchimento completo das juntas será obtido com rejunte de cimento com aditivo a base de látex, aplicado com espátula de borracha ou de plástico.</w:t>
      </w:r>
    </w:p>
    <w:p w:rsidR="00CD5B41" w:rsidRDefault="00CD5B41" w:rsidP="00563C7F">
      <w:pPr>
        <w:spacing w:afterLines="40" w:after="96" w:line="360" w:lineRule="auto"/>
        <w:ind w:left="283"/>
        <w:jc w:val="both"/>
        <w:rPr>
          <w:rFonts w:ascii="Arial" w:hAnsi="Arial" w:cs="Arial"/>
        </w:rPr>
      </w:pPr>
      <w:r w:rsidRPr="005F7570">
        <w:rPr>
          <w:rFonts w:ascii="Arial" w:hAnsi="Arial" w:cs="Arial"/>
        </w:rPr>
        <w:t>Os cortes em cerâmicas terão suas bordas esmerilhadas. Não serão admitidas peças emendadas.</w:t>
      </w:r>
    </w:p>
    <w:p w:rsidR="000E15E5" w:rsidRDefault="000E15E5" w:rsidP="00563C7F">
      <w:pPr>
        <w:spacing w:afterLines="40" w:after="96" w:line="360" w:lineRule="auto"/>
        <w:ind w:left="283"/>
        <w:jc w:val="both"/>
        <w:rPr>
          <w:rFonts w:ascii="Arial" w:hAnsi="Arial" w:cs="Arial"/>
        </w:rPr>
      </w:pPr>
      <w:r>
        <w:rPr>
          <w:rFonts w:ascii="Arial" w:hAnsi="Arial" w:cs="Arial"/>
        </w:rPr>
        <w:t xml:space="preserve">As bancas dos lavatórios e pias de cozinha deverão seguir o indicado e apresentar boas condições, evitando-se </w:t>
      </w:r>
      <w:r w:rsidR="00B062A9">
        <w:rPr>
          <w:rFonts w:ascii="Arial" w:hAnsi="Arial" w:cs="Arial"/>
        </w:rPr>
        <w:t>quebra, fissuras, mesma</w:t>
      </w:r>
      <w:r>
        <w:rPr>
          <w:rFonts w:ascii="Arial" w:hAnsi="Arial" w:cs="Arial"/>
        </w:rPr>
        <w:t xml:space="preserve"> que pequenas e em sua colocação mantendo-se seu alinhamento e nivelamento. </w:t>
      </w:r>
    </w:p>
    <w:p w:rsidR="00CD5B41" w:rsidRPr="005F7570" w:rsidRDefault="00CD5B41" w:rsidP="00563C7F">
      <w:pPr>
        <w:spacing w:afterLines="40" w:after="96" w:line="360" w:lineRule="auto"/>
        <w:ind w:left="283"/>
        <w:jc w:val="both"/>
        <w:rPr>
          <w:rFonts w:ascii="Arial" w:hAnsi="Arial" w:cs="Arial"/>
        </w:rPr>
      </w:pPr>
    </w:p>
    <w:p w:rsidR="00CD5B41" w:rsidRPr="00900EF2" w:rsidRDefault="00CD5B41" w:rsidP="00563C7F">
      <w:pPr>
        <w:numPr>
          <w:ilvl w:val="12"/>
          <w:numId w:val="0"/>
        </w:numPr>
        <w:spacing w:afterLines="40" w:after="96" w:line="360" w:lineRule="auto"/>
        <w:jc w:val="both"/>
        <w:rPr>
          <w:rFonts w:ascii="Arial" w:hAnsi="Arial" w:cs="Arial"/>
          <w:b/>
          <w:u w:val="single"/>
        </w:rPr>
      </w:pPr>
      <w:r>
        <w:rPr>
          <w:rFonts w:ascii="Arial" w:hAnsi="Arial" w:cs="Arial"/>
          <w:b/>
          <w:u w:val="single"/>
        </w:rPr>
        <w:t>4.</w:t>
      </w:r>
      <w:r w:rsidR="00F87977">
        <w:rPr>
          <w:rFonts w:ascii="Arial" w:hAnsi="Arial" w:cs="Arial"/>
          <w:b/>
          <w:u w:val="single"/>
        </w:rPr>
        <w:t>7</w:t>
      </w:r>
      <w:r w:rsidRPr="00900EF2">
        <w:rPr>
          <w:rFonts w:ascii="Arial" w:hAnsi="Arial" w:cs="Arial"/>
          <w:b/>
          <w:u w:val="single"/>
        </w:rPr>
        <w:t xml:space="preserve"> </w:t>
      </w:r>
      <w:r>
        <w:rPr>
          <w:rFonts w:ascii="Arial" w:hAnsi="Arial" w:cs="Arial"/>
          <w:b/>
          <w:u w:val="single"/>
        </w:rPr>
        <w:t>- PISOS</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Os pisos deverão ser executados estritamente de acordo com as determinações do projeto, no que diz respeito aos tipos de materiais a serem utilizados e sua aplicação deverá ser feita rigorosamente de acordo com as presentes especificações ou, em casos não explicitados, conforme as recomendações dos respectivos fabricantes.</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Os materiais de capeamento adotados apresentarão características compatíveis com as solicitações e usos previstos em função das particularidades funcionais de cada área, cabendo à Empreiteira apresentar testes de similaridade no caso de alterações do especificado.</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Os serviços de capeamento de pisos deverão ser executados exclusivamente por mão de obra qualificada, de modo que resultem superfícies com acabamento esmerado, absolutamente desempenadas, com nível, inclinações, caimentos, curvaturas, etc., rigorosamente de acordo com as determinações de projeto.</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Os pisos internos laváveis bem como os pisos externos impermeáveis deverão ser executados com caimento adequado, declividade nunca inferior a 0.5%, de modo que o escoamento de água na direção dos pontos de drenagem seja garantido em toda a extensão, sem a formação de quaisquer pontos de acúmulo.</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Os pisos só poderão ser executados após a conclusão dos serviços de revestimentos de paredes, ou outros elementos contíguos, bem como, no caso de ambientes internos após a conclusão dos respectivos revestimentos de teto e a vedação das respectivas aberturas para o exterior.</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Antes de dar início à execução dos revestimentos finais todas as canalizações das redes de água, esgoto, eletricidade, drenagem etc. diretamente envolvidas deverão estar perfeitamente instaladas e testadas.</w:t>
      </w:r>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A recomposição parcial de qualquer tipo de capeamento de piso, só será aceita pela Fiscalização quando executada com absoluta perfeição, de modo que, nos locais recompostos não sejam notadas quaisquer diferenças ou descontinuidades.</w:t>
      </w:r>
    </w:p>
    <w:p w:rsidR="00CD5B41" w:rsidRDefault="00CD5B41" w:rsidP="00563C7F">
      <w:pPr>
        <w:numPr>
          <w:ilvl w:val="12"/>
          <w:numId w:val="0"/>
        </w:numPr>
        <w:spacing w:afterLines="40" w:after="96" w:line="360" w:lineRule="auto"/>
        <w:jc w:val="both"/>
        <w:rPr>
          <w:rFonts w:ascii="Arial" w:hAnsi="Arial" w:cs="Arial"/>
          <w:b/>
          <w:u w:val="single"/>
        </w:rPr>
      </w:pPr>
    </w:p>
    <w:p w:rsidR="004839E9" w:rsidRDefault="004839E9" w:rsidP="00563C7F">
      <w:pPr>
        <w:numPr>
          <w:ilvl w:val="12"/>
          <w:numId w:val="0"/>
        </w:numPr>
        <w:spacing w:afterLines="40" w:after="96" w:line="360" w:lineRule="auto"/>
        <w:jc w:val="both"/>
        <w:rPr>
          <w:rFonts w:ascii="Arial" w:hAnsi="Arial" w:cs="Arial"/>
          <w:b/>
          <w:u w:val="single"/>
        </w:rPr>
      </w:pPr>
    </w:p>
    <w:p w:rsidR="00CD5B41" w:rsidRPr="00DD374E" w:rsidRDefault="00CD5B41" w:rsidP="00563C7F">
      <w:pPr>
        <w:numPr>
          <w:ilvl w:val="12"/>
          <w:numId w:val="0"/>
        </w:numPr>
        <w:spacing w:afterLines="40" w:after="96" w:line="360" w:lineRule="auto"/>
        <w:jc w:val="both"/>
        <w:rPr>
          <w:rFonts w:ascii="Arial" w:hAnsi="Arial" w:cs="Arial"/>
          <w:b/>
        </w:rPr>
      </w:pPr>
      <w:bookmarkStart w:id="10" w:name="_Toc423864081"/>
      <w:bookmarkStart w:id="11" w:name="_Toc426160920"/>
      <w:r w:rsidRPr="00DD374E">
        <w:rPr>
          <w:rFonts w:ascii="Arial" w:hAnsi="Arial" w:cs="Arial"/>
          <w:b/>
        </w:rPr>
        <w:lastRenderedPageBreak/>
        <w:t xml:space="preserve"> - Rodapés </w:t>
      </w:r>
      <w:bookmarkEnd w:id="10"/>
      <w:bookmarkEnd w:id="11"/>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 xml:space="preserve">Os rodapés serão sempre aplicados após assentamento do acabamento dos pisos. No caso dos pisos cerâmicos, serão utilizados o mesmo material e acabamento dos pisos. </w:t>
      </w:r>
    </w:p>
    <w:p w:rsidR="00CD5B41" w:rsidRDefault="00CD5B41" w:rsidP="00563C7F">
      <w:pPr>
        <w:numPr>
          <w:ilvl w:val="12"/>
          <w:numId w:val="0"/>
        </w:numPr>
        <w:spacing w:afterLines="40" w:after="96" w:line="360" w:lineRule="auto"/>
        <w:jc w:val="both"/>
        <w:rPr>
          <w:rFonts w:ascii="Arial" w:hAnsi="Arial" w:cs="Arial"/>
          <w:b/>
        </w:rPr>
      </w:pPr>
      <w:bookmarkStart w:id="12" w:name="_Toc423864082"/>
      <w:bookmarkStart w:id="13" w:name="_Toc426160921"/>
    </w:p>
    <w:p w:rsidR="00CD5B41" w:rsidRPr="005F7570" w:rsidRDefault="00CD5B41" w:rsidP="00563C7F">
      <w:pPr>
        <w:numPr>
          <w:ilvl w:val="12"/>
          <w:numId w:val="0"/>
        </w:numPr>
        <w:spacing w:afterLines="40" w:after="96" w:line="360" w:lineRule="auto"/>
        <w:jc w:val="both"/>
        <w:rPr>
          <w:rFonts w:ascii="Arial" w:hAnsi="Arial" w:cs="Arial"/>
          <w:b/>
        </w:rPr>
      </w:pPr>
      <w:r>
        <w:rPr>
          <w:rFonts w:ascii="Arial" w:hAnsi="Arial" w:cs="Arial"/>
          <w:b/>
        </w:rPr>
        <w:t xml:space="preserve">- </w:t>
      </w:r>
      <w:r w:rsidRPr="005F7570">
        <w:rPr>
          <w:rFonts w:ascii="Arial" w:hAnsi="Arial" w:cs="Arial"/>
          <w:b/>
        </w:rPr>
        <w:t xml:space="preserve">Soleiras </w:t>
      </w:r>
      <w:bookmarkEnd w:id="12"/>
      <w:bookmarkEnd w:id="13"/>
    </w:p>
    <w:p w:rsidR="00CD5B41" w:rsidRPr="005F7570" w:rsidRDefault="00CD5B41" w:rsidP="00563C7F">
      <w:pPr>
        <w:spacing w:afterLines="40" w:after="96" w:line="360" w:lineRule="auto"/>
        <w:ind w:left="283"/>
        <w:jc w:val="both"/>
        <w:rPr>
          <w:rFonts w:ascii="Arial" w:hAnsi="Arial" w:cs="Arial"/>
        </w:rPr>
      </w:pPr>
      <w:r w:rsidRPr="005F7570">
        <w:rPr>
          <w:rFonts w:ascii="Arial" w:hAnsi="Arial" w:cs="Arial"/>
        </w:rPr>
        <w:t>Serão executados em granito, exceto</w:t>
      </w:r>
      <w:r w:rsidR="00DD374E">
        <w:rPr>
          <w:rFonts w:ascii="Arial" w:hAnsi="Arial" w:cs="Arial"/>
        </w:rPr>
        <w:t xml:space="preserve"> indicação em contrário, com 2,0</w:t>
      </w:r>
      <w:r w:rsidRPr="005F7570">
        <w:rPr>
          <w:rFonts w:ascii="Arial" w:hAnsi="Arial" w:cs="Arial"/>
        </w:rPr>
        <w:t>cm de espessura, polido. Haverá soleiras nos casos de mudança de nível e de material de piso. A largura da soleira será igual à largura final das paredes de alvenaria onde estão fixados os batentes. No caso de portas externas as soleiras avançarão 2,5cm além da largura da parede, para o lado externo;</w:t>
      </w:r>
    </w:p>
    <w:p w:rsidR="00CD5B41" w:rsidRDefault="00CD5B41" w:rsidP="00563C7F">
      <w:pPr>
        <w:spacing w:afterLines="40" w:after="96" w:line="360" w:lineRule="auto"/>
        <w:ind w:left="283"/>
        <w:jc w:val="both"/>
        <w:rPr>
          <w:rFonts w:ascii="Arial" w:hAnsi="Arial" w:cs="Arial"/>
        </w:rPr>
      </w:pPr>
    </w:p>
    <w:p w:rsidR="001D777C" w:rsidRPr="00900EF2" w:rsidRDefault="00FB756A" w:rsidP="00563C7F">
      <w:pPr>
        <w:numPr>
          <w:ilvl w:val="12"/>
          <w:numId w:val="0"/>
        </w:numPr>
        <w:spacing w:afterLines="40" w:after="96" w:line="360" w:lineRule="auto"/>
        <w:jc w:val="both"/>
        <w:rPr>
          <w:rFonts w:ascii="Arial" w:hAnsi="Arial" w:cs="Arial"/>
          <w:b/>
          <w:u w:val="single"/>
        </w:rPr>
      </w:pPr>
      <w:bookmarkStart w:id="14" w:name="_Toc426160868"/>
      <w:r>
        <w:rPr>
          <w:rFonts w:ascii="Arial" w:hAnsi="Arial" w:cs="Arial"/>
          <w:b/>
          <w:u w:val="single"/>
        </w:rPr>
        <w:t>4.8</w:t>
      </w:r>
      <w:r w:rsidR="001D777C" w:rsidRPr="00900EF2">
        <w:rPr>
          <w:rFonts w:ascii="Arial" w:hAnsi="Arial" w:cs="Arial"/>
          <w:b/>
          <w:u w:val="single"/>
        </w:rPr>
        <w:t xml:space="preserve"> </w:t>
      </w:r>
      <w:r w:rsidR="00E21E93">
        <w:rPr>
          <w:rFonts w:ascii="Arial" w:hAnsi="Arial" w:cs="Arial"/>
          <w:b/>
          <w:u w:val="single"/>
        </w:rPr>
        <w:t xml:space="preserve">- </w:t>
      </w:r>
      <w:r w:rsidR="001D777C" w:rsidRPr="00900EF2">
        <w:rPr>
          <w:rFonts w:ascii="Arial" w:hAnsi="Arial" w:cs="Arial"/>
          <w:b/>
          <w:u w:val="single"/>
        </w:rPr>
        <w:t>ESQUADRIAS</w:t>
      </w:r>
      <w:bookmarkEnd w:id="14"/>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Todo material a ser empregado nas esquadrias de ferro deverá estar de acordo com os respectivos desenhos e detalhes do projeto, sem defeitos de fabricação ou falhas de laminação.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Deverão ser feitas a locação e a medição necessárias no local da obra para posterior fabricação e perfeita colocação com bases nos desenhos e especificações.</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Durante o transporte, armazenamento e manuseio das esquadrias, serão tomados cuidados especiais quanto a sua preservação contra choques, atrito com corpos ásperos, contato com metais pesados ou substâncias áridas ou alcalinas.</w:t>
      </w:r>
    </w:p>
    <w:p w:rsidR="001D777C" w:rsidRDefault="001D777C" w:rsidP="00563C7F">
      <w:pPr>
        <w:spacing w:afterLines="40" w:after="96" w:line="360" w:lineRule="auto"/>
        <w:ind w:left="283"/>
        <w:jc w:val="both"/>
        <w:rPr>
          <w:rFonts w:ascii="Arial" w:hAnsi="Arial" w:cs="Arial"/>
        </w:rPr>
      </w:pPr>
      <w:r w:rsidRPr="001D777C">
        <w:rPr>
          <w:rFonts w:ascii="Arial" w:hAnsi="Arial" w:cs="Arial"/>
        </w:rPr>
        <w:t>As esquadrias serão armazenadas ao inteiro abrigo do sol, intempéries e umidade.</w:t>
      </w:r>
    </w:p>
    <w:p w:rsidR="00C727B0" w:rsidRDefault="00C727B0" w:rsidP="00563C7F">
      <w:pPr>
        <w:spacing w:afterLines="40" w:after="96" w:line="360" w:lineRule="auto"/>
        <w:ind w:left="283"/>
        <w:jc w:val="both"/>
        <w:rPr>
          <w:rFonts w:ascii="Arial" w:hAnsi="Arial" w:cs="Arial"/>
        </w:rPr>
      </w:pPr>
    </w:p>
    <w:p w:rsidR="001D777C" w:rsidRPr="004E2D97" w:rsidRDefault="00E21E93" w:rsidP="00563C7F">
      <w:pPr>
        <w:numPr>
          <w:ilvl w:val="12"/>
          <w:numId w:val="0"/>
        </w:numPr>
        <w:spacing w:afterLines="40" w:after="96" w:line="360" w:lineRule="auto"/>
        <w:jc w:val="both"/>
        <w:rPr>
          <w:rFonts w:ascii="Arial" w:hAnsi="Arial" w:cs="Arial"/>
          <w:b/>
          <w:color w:val="FF0000"/>
        </w:rPr>
      </w:pPr>
      <w:bookmarkStart w:id="15" w:name="_Toc426160877"/>
      <w:r w:rsidRPr="00B77B81">
        <w:rPr>
          <w:rFonts w:ascii="Arial" w:hAnsi="Arial" w:cs="Arial"/>
          <w:b/>
        </w:rPr>
        <w:t xml:space="preserve">- </w:t>
      </w:r>
      <w:r w:rsidR="001D777C" w:rsidRPr="00B77B81">
        <w:rPr>
          <w:rFonts w:ascii="Arial" w:hAnsi="Arial" w:cs="Arial"/>
          <w:b/>
        </w:rPr>
        <w:t>Esquadrias de Madeira</w:t>
      </w:r>
      <w:bookmarkEnd w:id="15"/>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As esquadrias de madeira, bem como os demais serviços de marcenaria, deverão ser </w:t>
      </w:r>
      <w:r w:rsidR="00DE549B" w:rsidRPr="001D777C">
        <w:rPr>
          <w:rFonts w:ascii="Arial" w:hAnsi="Arial" w:cs="Arial"/>
        </w:rPr>
        <w:t>executadas</w:t>
      </w:r>
      <w:r w:rsidRPr="001D777C">
        <w:rPr>
          <w:rFonts w:ascii="Arial" w:hAnsi="Arial" w:cs="Arial"/>
        </w:rPr>
        <w:t xml:space="preserve"> rigorosamente de acordo com as determinações de projeto básico, e de seus respectivos detalhes, no que diz respeito ao seu dimensionamento, funcionamento, localização e instalação.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Sempre que a fiscalização julgar necessário, caberá a Empreiteira apresenta</w:t>
      </w:r>
      <w:r w:rsidR="00FB756A">
        <w:rPr>
          <w:rFonts w:ascii="Arial" w:hAnsi="Arial" w:cs="Arial"/>
        </w:rPr>
        <w:t>r uma amostra da peça tipo para</w:t>
      </w:r>
      <w:r w:rsidR="00B77B81">
        <w:rPr>
          <w:rFonts w:ascii="Arial" w:hAnsi="Arial" w:cs="Arial"/>
        </w:rPr>
        <w:t xml:space="preserve"> </w:t>
      </w:r>
      <w:r w:rsidRPr="001D777C">
        <w:rPr>
          <w:rFonts w:ascii="Arial" w:hAnsi="Arial" w:cs="Arial"/>
        </w:rPr>
        <w:t xml:space="preserve">ser submetida </w:t>
      </w:r>
      <w:r w:rsidR="00643FA3" w:rsidRPr="001D777C">
        <w:rPr>
          <w:rFonts w:ascii="Arial" w:hAnsi="Arial" w:cs="Arial"/>
        </w:rPr>
        <w:t>à</w:t>
      </w:r>
      <w:r w:rsidRPr="001D777C">
        <w:rPr>
          <w:rFonts w:ascii="Arial" w:hAnsi="Arial" w:cs="Arial"/>
        </w:rPr>
        <w:t xml:space="preserve"> </w:t>
      </w:r>
      <w:r w:rsidR="00643FA3">
        <w:rPr>
          <w:rFonts w:ascii="Arial" w:hAnsi="Arial" w:cs="Arial"/>
        </w:rPr>
        <w:t>a</w:t>
      </w:r>
      <w:r w:rsidRPr="001D777C">
        <w:rPr>
          <w:rFonts w:ascii="Arial" w:hAnsi="Arial" w:cs="Arial"/>
        </w:rPr>
        <w:t>provação, antes da execução dos serviços.</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Toda e qualquer alteração de dimensões, funcionamento, etc... </w:t>
      </w:r>
      <w:r w:rsidR="00D45789" w:rsidRPr="001D777C">
        <w:rPr>
          <w:rFonts w:ascii="Arial" w:hAnsi="Arial" w:cs="Arial"/>
        </w:rPr>
        <w:t>Quando</w:t>
      </w:r>
      <w:r w:rsidRPr="001D777C">
        <w:rPr>
          <w:rFonts w:ascii="Arial" w:hAnsi="Arial" w:cs="Arial"/>
        </w:rPr>
        <w:t xml:space="preserve"> absolutamente inimitável, deverá contar com expressa autorização da Fiscalização.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Todos os serviços de marcenaria deverão ser executados exclusivamente por mão de obra especializada, e com a máxima precisão de cortes e ajustes, de modo a resultarem peças rigorosamente em esquadro, com </w:t>
      </w:r>
      <w:r w:rsidR="00D45789" w:rsidRPr="001D777C">
        <w:rPr>
          <w:rFonts w:ascii="Arial" w:hAnsi="Arial" w:cs="Arial"/>
        </w:rPr>
        <w:t>acabamento esmerado</w:t>
      </w:r>
      <w:r w:rsidRPr="001D777C">
        <w:rPr>
          <w:rFonts w:ascii="Arial" w:hAnsi="Arial" w:cs="Arial"/>
        </w:rPr>
        <w:t xml:space="preserve"> e com ligações sólidas e indeformáveis.</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lastRenderedPageBreak/>
        <w:t>As ferragens, bem como os demais componentes desmontáveis das peças de madeira, deverão ser fixadas exclusivamente com parafusos de latão, ficando vedado, nesses locais, o uso de quaisquer parafusos passíveis de corrosão.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 instalação das peças de marcenaria deverá ser feita com o rigor necessário ao perfeito funcionamento de todos os seus componentes, com alinhamento, de nível e prumo, exatos, e com os cuidados necessários para que não sofram qualquer tipo de avaria ou torção, quando parafusadas aos elementos de fixação.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Não será permitida a instalação forçada, de qualquer peça de marcenaria, ou eventual rasgo ou abertura fora de esquadro.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 montagem e a fixação das peças de marcenaria</w:t>
      </w:r>
      <w:r w:rsidR="00643FA3" w:rsidRPr="001D777C">
        <w:rPr>
          <w:rFonts w:ascii="Arial" w:hAnsi="Arial" w:cs="Arial"/>
        </w:rPr>
        <w:t xml:space="preserve"> deverão</w:t>
      </w:r>
      <w:r w:rsidRPr="001D777C">
        <w:rPr>
          <w:rFonts w:ascii="Arial" w:hAnsi="Arial" w:cs="Arial"/>
        </w:rPr>
        <w:t xml:space="preserve"> ser tais que não permitam deslocamentos ou deformações sensíveis, sob a ação de esforços, normais e previsíveis, produzidos por agentes externos ou decorrentes de seu próprio funcionamento.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Todas as peças dotadas de componentes móveis</w:t>
      </w:r>
      <w:r w:rsidR="00643FA3" w:rsidRPr="001D777C">
        <w:rPr>
          <w:rFonts w:ascii="Arial" w:hAnsi="Arial" w:cs="Arial"/>
        </w:rPr>
        <w:t xml:space="preserve"> deverão</w:t>
      </w:r>
      <w:r w:rsidRPr="001D777C">
        <w:rPr>
          <w:rFonts w:ascii="Arial" w:hAnsi="Arial" w:cs="Arial"/>
        </w:rPr>
        <w:t xml:space="preserve"> ser entregues em perfeito estado de funcionamento, cabendo à Empreiteira efetuar os ajustes que se fizerem necessários, inclusive a substituição total ou parcial da peça, até que tal situação seja satisfeita.</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As esquadrias deverão ser executadas exclusivamente com as madeiras aqui especificadas para os serviços padrão, ou com outra madeira de lei que apresente </w:t>
      </w:r>
      <w:r w:rsidR="00643FA3" w:rsidRPr="001D777C">
        <w:rPr>
          <w:rFonts w:ascii="Arial" w:hAnsi="Arial" w:cs="Arial"/>
        </w:rPr>
        <w:t>resistência,</w:t>
      </w:r>
      <w:r w:rsidRPr="001D777C">
        <w:rPr>
          <w:rFonts w:ascii="Arial" w:hAnsi="Arial" w:cs="Arial"/>
        </w:rPr>
        <w:t xml:space="preserve"> durabilidade e demais características, comprovadamente equivalentes, cuja utilização tenha sido previamente aprovada pela Fiscalização.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Está vetada a utilização de madeira branca, como pinho ou similares, salvo indicação contrária expressa no projeto.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Toda madeira a ser utilizada nos serviços de marcenaria, maciça ou compensada, deverá ser de primeira qualidade, com bitolamento e esquadramento perfeitos, absolutamente, desempenada, convenientemente tratada.</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Na execução de peças previstas com acabamento em cera ou verniz, além da utilização de madeira absolutamente isenta de defeitos, deverão ser tomados cuidados especiais, no que diz respeito ao posicionamento e a conformação dos veios, no sentido de se obter conjuntos visualmente harmoniosos.</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Todas as operações de corte, furação, escariação, etc... , deverão ser executadas com equipamento adequado e absolutamente afiado, ficando vedada a instalação de peças que apresentem defeitos provenientes, lascadas ou esmoídas, cortes, furos irregulares ou crestados, superfícies com ondulações excessivas, etc... .</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lastRenderedPageBreak/>
        <w:t>As esquadrias, e as demais peças de marcenaria, deverão ser postas no canteiro de serviços com pré acabamentos esmerados, de modo que os retoques finais, executados na própria obra, sejam reduzidos ao mínimo indispensável.</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Todas as folhas deverão apresentar dimensões externas compatíveis com o vão a que se destinam, não sendo permitida a execução, na obra, de cortes ou desbastamentos, que não aqueles estritamente necessários aos ajustes de instalação.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Todas as folhas lisas, com estrutura interna semi oca, deverão ser inteiramente executadas (interna e externamente)</w:t>
      </w:r>
      <w:r w:rsidRPr="00DD374E">
        <w:rPr>
          <w:rFonts w:ascii="Arial" w:hAnsi="Arial" w:cs="Arial"/>
        </w:rPr>
        <w:t xml:space="preserve"> com </w:t>
      </w:r>
      <w:r w:rsidR="00DD374E" w:rsidRPr="00DD374E">
        <w:rPr>
          <w:rFonts w:ascii="Arial" w:hAnsi="Arial" w:cs="Arial"/>
        </w:rPr>
        <w:t>madeira de lei</w:t>
      </w:r>
      <w:r w:rsidRPr="00D64F3A">
        <w:rPr>
          <w:rFonts w:ascii="Arial" w:hAnsi="Arial" w:cs="Arial"/>
          <w:color w:val="FF0000"/>
        </w:rPr>
        <w:t xml:space="preserve"> </w:t>
      </w:r>
      <w:r w:rsidRPr="001D777C">
        <w:rPr>
          <w:rFonts w:ascii="Arial" w:hAnsi="Arial" w:cs="Arial"/>
        </w:rPr>
        <w:t>e deverão apresentar espessura de 35 mm, de acordo com o uso a que se destinam e com as determinações do projeto.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 estrutura interna das folhas semi ocas deverá ser composta por sarrafos contínuos e de mesmas dimensões, aplicados longitudinalmente com espaçamento constante e não superior a 35 mm, de modo que o índice de vazios da folha seja inferior a 65%.</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Nas folhas semi ocas com encabeçamento, os montantes longitudinais, dotados de rebaixos para aplicação da contracapas de madeira compensada, deverão apresentar dimensões tais que, sem alteração do aspecto externo da folha e sem o enfraquecimento de sua estrutura, possibilitem a execução de cortes ou desbastamentos de até 10mm.</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O capeamento das folhas lisas, com estrutura interna semi oca, deverá ser executado com chapa de madeira compensada de espessura igual ou superior a 4 mm, </w:t>
      </w:r>
      <w:r w:rsidR="00DD374E">
        <w:rPr>
          <w:rFonts w:ascii="Arial" w:hAnsi="Arial" w:cs="Arial"/>
        </w:rPr>
        <w:t>para pintura</w:t>
      </w:r>
      <w:r w:rsidRPr="001D777C">
        <w:rPr>
          <w:rFonts w:ascii="Arial" w:hAnsi="Arial" w:cs="Arial"/>
        </w:rPr>
        <w:t>.</w:t>
      </w:r>
    </w:p>
    <w:p w:rsidR="00024A1E" w:rsidRDefault="00024A1E" w:rsidP="00563C7F">
      <w:pPr>
        <w:numPr>
          <w:ilvl w:val="12"/>
          <w:numId w:val="0"/>
        </w:numPr>
        <w:spacing w:afterLines="40" w:after="96" w:line="360" w:lineRule="auto"/>
        <w:jc w:val="both"/>
        <w:rPr>
          <w:rFonts w:ascii="Arial" w:hAnsi="Arial" w:cs="Arial"/>
          <w:b/>
        </w:rPr>
      </w:pPr>
      <w:bookmarkStart w:id="16" w:name="_Toc426160879"/>
    </w:p>
    <w:p w:rsidR="001D777C" w:rsidRPr="001D777C" w:rsidRDefault="00FB756A" w:rsidP="00563C7F">
      <w:pPr>
        <w:numPr>
          <w:ilvl w:val="12"/>
          <w:numId w:val="0"/>
        </w:numPr>
        <w:spacing w:afterLines="40" w:after="96" w:line="360" w:lineRule="auto"/>
        <w:jc w:val="both"/>
        <w:rPr>
          <w:rFonts w:ascii="Arial" w:hAnsi="Arial" w:cs="Arial"/>
          <w:b/>
        </w:rPr>
      </w:pPr>
      <w:r>
        <w:rPr>
          <w:rFonts w:ascii="Arial" w:hAnsi="Arial" w:cs="Arial"/>
          <w:b/>
        </w:rPr>
        <w:t>-</w:t>
      </w:r>
      <w:r w:rsidR="001D777C">
        <w:rPr>
          <w:rFonts w:ascii="Arial" w:hAnsi="Arial" w:cs="Arial"/>
          <w:b/>
        </w:rPr>
        <w:t xml:space="preserve"> </w:t>
      </w:r>
      <w:r w:rsidR="001D777C" w:rsidRPr="001D777C">
        <w:rPr>
          <w:rFonts w:ascii="Arial" w:hAnsi="Arial" w:cs="Arial"/>
          <w:b/>
        </w:rPr>
        <w:t>Ferragens</w:t>
      </w:r>
      <w:bookmarkEnd w:id="16"/>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As ferragens deverão ser entregues no local da obra em perfeitas condições de acabamento. As ferragens serão fornecidas acompanhadas dos acessórios, bem como de parafusos para fixação nas esquadrias.</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O material deverá ser entregue acondicionado em caixas de papelão e engradados de madeira, devidamente identificados para facilitar o armazenamento.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As fechaduras deverão ter cubo, lingueta e/ou trinco, chapa testa, contra-chapas de aço com acabamento cromado acetinado para as partes aparentes e chaves de latão cromado.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As dobradiças deverão ser de latão cromado acetinado, com pino e bola de latão, com o mesmo acabamento das fechaduras e maçanetas; e para as portas de ferro, as dobradiças serão de aço laminado com o mesmo acabamento das demais peças.</w:t>
      </w:r>
    </w:p>
    <w:p w:rsidR="001D777C" w:rsidRDefault="001D777C" w:rsidP="00563C7F">
      <w:pPr>
        <w:spacing w:afterLines="40" w:after="96" w:line="360" w:lineRule="auto"/>
        <w:ind w:left="283"/>
        <w:jc w:val="both"/>
        <w:rPr>
          <w:rFonts w:ascii="Arial" w:hAnsi="Arial" w:cs="Arial"/>
        </w:rPr>
      </w:pPr>
      <w:r w:rsidRPr="001D777C">
        <w:rPr>
          <w:rFonts w:ascii="Arial" w:hAnsi="Arial" w:cs="Arial"/>
        </w:rPr>
        <w:t>Todas as portas terão 3 dobradiças por folha, portas menores que 1,20m terão 2 dobradiças.</w:t>
      </w:r>
    </w:p>
    <w:p w:rsidR="004839E9" w:rsidRDefault="004839E9" w:rsidP="00563C7F">
      <w:pPr>
        <w:spacing w:afterLines="40" w:after="96" w:line="360" w:lineRule="auto"/>
        <w:ind w:left="283"/>
        <w:jc w:val="both"/>
        <w:rPr>
          <w:rFonts w:ascii="Arial" w:hAnsi="Arial" w:cs="Arial"/>
        </w:rPr>
      </w:pPr>
      <w:bookmarkStart w:id="17" w:name="_Toc426160881"/>
    </w:p>
    <w:p w:rsidR="004839E9" w:rsidRDefault="004839E9" w:rsidP="00563C7F">
      <w:pPr>
        <w:spacing w:afterLines="40" w:after="96" w:line="360" w:lineRule="auto"/>
        <w:ind w:left="283"/>
        <w:jc w:val="both"/>
        <w:rPr>
          <w:rFonts w:ascii="Arial" w:hAnsi="Arial" w:cs="Arial"/>
        </w:rPr>
      </w:pPr>
    </w:p>
    <w:p w:rsidR="004839E9" w:rsidRDefault="004839E9" w:rsidP="00563C7F">
      <w:pPr>
        <w:spacing w:afterLines="40" w:after="96" w:line="360" w:lineRule="auto"/>
        <w:ind w:left="283"/>
        <w:jc w:val="both"/>
        <w:rPr>
          <w:rFonts w:ascii="Arial" w:hAnsi="Arial" w:cs="Arial"/>
        </w:rPr>
      </w:pP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lastRenderedPageBreak/>
        <w:t>Processo Executivo</w:t>
      </w:r>
      <w:bookmarkEnd w:id="17"/>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A instalação das ferragens será executada com particular cuidado, de forma a que os rebaixos ou encaixes para as dobradiças, fechaduras, testeiras e outros elementos tenham a forma </w:t>
      </w:r>
      <w:r w:rsidR="00B77B81" w:rsidRPr="001D777C">
        <w:rPr>
          <w:rFonts w:ascii="Arial" w:hAnsi="Arial" w:cs="Arial"/>
        </w:rPr>
        <w:t>das ferragens</w:t>
      </w:r>
      <w:r w:rsidRPr="001D777C">
        <w:rPr>
          <w:rFonts w:ascii="Arial" w:hAnsi="Arial" w:cs="Arial"/>
        </w:rPr>
        <w:t xml:space="preserve">, não sendo toleradas folgas que </w:t>
      </w:r>
      <w:r w:rsidR="00800A36" w:rsidRPr="001D777C">
        <w:rPr>
          <w:rFonts w:ascii="Arial" w:hAnsi="Arial" w:cs="Arial"/>
        </w:rPr>
        <w:t>exijam</w:t>
      </w:r>
      <w:r w:rsidR="00800A36">
        <w:rPr>
          <w:rFonts w:ascii="Arial" w:hAnsi="Arial" w:cs="Arial"/>
        </w:rPr>
        <w:t>,</w:t>
      </w:r>
      <w:r w:rsidRPr="001D777C">
        <w:rPr>
          <w:rFonts w:ascii="Arial" w:hAnsi="Arial" w:cs="Arial"/>
        </w:rPr>
        <w:t xml:space="preserve"> taliscas de madeira ou outros processos de ajuste. Não será permitido introduzir qualquer reforço nas ferragens para seu ajuste.</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 distribuição das ferragens de fixação será feita de forma a impedir a deformação das folhas onde estiverem fixadas.</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O assentamento, colocação e fixação das ferragens será executado com precisão de forma a não haver discrepância de posição ou diferenças de nível.</w:t>
      </w:r>
    </w:p>
    <w:p w:rsidR="001D777C" w:rsidRDefault="001D777C" w:rsidP="00563C7F">
      <w:pPr>
        <w:spacing w:afterLines="40" w:after="96" w:line="360" w:lineRule="auto"/>
        <w:ind w:left="283"/>
        <w:jc w:val="both"/>
        <w:rPr>
          <w:rFonts w:ascii="Arial" w:hAnsi="Arial" w:cs="Arial"/>
        </w:rPr>
      </w:pPr>
      <w:r w:rsidRPr="001D777C">
        <w:rPr>
          <w:rFonts w:ascii="Arial" w:hAnsi="Arial" w:cs="Arial"/>
        </w:rPr>
        <w:t>Para evitar escorrimentos ou respingos de tinta nas ferragens não destinadas à pintura, protegê-las com tiras de papel ou fita crepe.</w:t>
      </w:r>
    </w:p>
    <w:p w:rsidR="001D777C" w:rsidRDefault="001D777C" w:rsidP="00563C7F">
      <w:pPr>
        <w:spacing w:afterLines="40" w:after="96" w:line="360" w:lineRule="auto"/>
        <w:ind w:left="283"/>
        <w:rPr>
          <w:rFonts w:ascii="Arial" w:hAnsi="Arial" w:cs="Arial"/>
        </w:rPr>
      </w:pPr>
    </w:p>
    <w:p w:rsidR="00DE549B" w:rsidRDefault="00DE549B" w:rsidP="00563C7F">
      <w:pPr>
        <w:numPr>
          <w:ilvl w:val="12"/>
          <w:numId w:val="0"/>
        </w:numPr>
        <w:spacing w:afterLines="40" w:after="96" w:line="360" w:lineRule="auto"/>
        <w:jc w:val="both"/>
        <w:rPr>
          <w:rFonts w:ascii="Arial" w:hAnsi="Arial" w:cs="Arial"/>
          <w:b/>
        </w:rPr>
      </w:pPr>
      <w:r>
        <w:rPr>
          <w:rFonts w:ascii="Arial" w:hAnsi="Arial" w:cs="Arial"/>
          <w:b/>
        </w:rPr>
        <w:t>- Esquadrias de Alumínio</w:t>
      </w:r>
    </w:p>
    <w:p w:rsidR="00DE549B" w:rsidRDefault="004F020E" w:rsidP="00563C7F">
      <w:pPr>
        <w:spacing w:afterLines="40" w:after="96" w:line="360" w:lineRule="auto"/>
        <w:ind w:left="283"/>
        <w:jc w:val="both"/>
        <w:rPr>
          <w:rFonts w:ascii="Arial" w:hAnsi="Arial" w:cs="Arial"/>
        </w:rPr>
      </w:pPr>
      <w:r>
        <w:rPr>
          <w:rFonts w:ascii="Arial" w:hAnsi="Arial" w:cs="Arial"/>
        </w:rPr>
        <w:t>Os</w:t>
      </w:r>
      <w:r w:rsidR="00DE549B" w:rsidRPr="004F020E">
        <w:rPr>
          <w:rFonts w:ascii="Arial" w:hAnsi="Arial" w:cs="Arial"/>
        </w:rPr>
        <w:t xml:space="preserve"> caixilho</w:t>
      </w:r>
      <w:r>
        <w:rPr>
          <w:rFonts w:ascii="Arial" w:hAnsi="Arial" w:cs="Arial"/>
        </w:rPr>
        <w:t>s</w:t>
      </w:r>
      <w:r w:rsidR="00DE549B" w:rsidRPr="004F020E">
        <w:rPr>
          <w:rFonts w:ascii="Arial" w:hAnsi="Arial" w:cs="Arial"/>
        </w:rPr>
        <w:t xml:space="preserve"> </w:t>
      </w:r>
      <w:r>
        <w:rPr>
          <w:rFonts w:ascii="Arial" w:hAnsi="Arial" w:cs="Arial"/>
        </w:rPr>
        <w:t>deverão ter</w:t>
      </w:r>
      <w:r w:rsidR="00DE549B" w:rsidRPr="004F020E">
        <w:rPr>
          <w:rFonts w:ascii="Arial" w:hAnsi="Arial" w:cs="Arial"/>
        </w:rPr>
        <w:t xml:space="preserve"> estanqueidade a água</w:t>
      </w:r>
      <w:r>
        <w:rPr>
          <w:rFonts w:ascii="Arial" w:hAnsi="Arial" w:cs="Arial"/>
        </w:rPr>
        <w:t>,</w:t>
      </w:r>
      <w:r w:rsidR="00DE549B" w:rsidRPr="004F020E">
        <w:rPr>
          <w:rFonts w:ascii="Arial" w:hAnsi="Arial" w:cs="Arial"/>
        </w:rPr>
        <w:t xml:space="preserve"> não pode</w:t>
      </w:r>
      <w:r>
        <w:rPr>
          <w:rFonts w:ascii="Arial" w:hAnsi="Arial" w:cs="Arial"/>
        </w:rPr>
        <w:t>ndo</w:t>
      </w:r>
      <w:r w:rsidR="00DE549B" w:rsidRPr="004F020E">
        <w:rPr>
          <w:rFonts w:ascii="Arial" w:hAnsi="Arial" w:cs="Arial"/>
        </w:rPr>
        <w:t xml:space="preserve"> apresentar infiltração que cause escorrimento pela parede na sua face interna</w:t>
      </w:r>
      <w:r>
        <w:rPr>
          <w:rFonts w:ascii="Arial" w:hAnsi="Arial" w:cs="Arial"/>
        </w:rPr>
        <w:t xml:space="preserve"> e ser dimensionado </w:t>
      </w:r>
      <w:r w:rsidRPr="004F020E">
        <w:rPr>
          <w:rFonts w:ascii="Arial" w:hAnsi="Arial" w:cs="Arial"/>
        </w:rPr>
        <w:t>para a incidência de vento</w:t>
      </w:r>
      <w:r>
        <w:rPr>
          <w:rFonts w:ascii="Arial" w:hAnsi="Arial" w:cs="Arial"/>
        </w:rPr>
        <w:t>.</w:t>
      </w:r>
      <w:r w:rsidR="00D80D5B">
        <w:rPr>
          <w:rFonts w:ascii="Arial" w:hAnsi="Arial" w:cs="Arial"/>
        </w:rPr>
        <w:t xml:space="preserve"> Para garantir a estanqueid</w:t>
      </w:r>
      <w:r w:rsidR="005B394B">
        <w:rPr>
          <w:rFonts w:ascii="Arial" w:hAnsi="Arial" w:cs="Arial"/>
        </w:rPr>
        <w:t>a</w:t>
      </w:r>
      <w:r w:rsidR="00D80D5B">
        <w:rPr>
          <w:rFonts w:ascii="Arial" w:hAnsi="Arial" w:cs="Arial"/>
        </w:rPr>
        <w:t xml:space="preserve">de </w:t>
      </w:r>
      <w:r w:rsidR="005B394B">
        <w:rPr>
          <w:rFonts w:ascii="Arial" w:hAnsi="Arial" w:cs="Arial"/>
        </w:rPr>
        <w:t>das peças</w:t>
      </w:r>
      <w:r w:rsidR="00D80D5B">
        <w:rPr>
          <w:rFonts w:ascii="Arial" w:hAnsi="Arial" w:cs="Arial"/>
        </w:rPr>
        <w:t xml:space="preserve"> será </w:t>
      </w:r>
      <w:r w:rsidR="00D80D5B" w:rsidRPr="005B394B">
        <w:rPr>
          <w:rFonts w:ascii="Arial" w:hAnsi="Arial" w:cs="Arial"/>
        </w:rPr>
        <w:t>a aplica</w:t>
      </w:r>
      <w:r w:rsidR="005B394B" w:rsidRPr="005B394B">
        <w:rPr>
          <w:rFonts w:ascii="Arial" w:hAnsi="Arial" w:cs="Arial"/>
        </w:rPr>
        <w:t>do</w:t>
      </w:r>
      <w:r w:rsidR="00D80D5B" w:rsidRPr="005B394B">
        <w:rPr>
          <w:rFonts w:ascii="Arial" w:hAnsi="Arial" w:cs="Arial"/>
        </w:rPr>
        <w:t xml:space="preserve"> silicone ou guarnição de borracha</w:t>
      </w:r>
      <w:r w:rsidR="005B394B" w:rsidRPr="005B394B">
        <w:rPr>
          <w:rFonts w:ascii="Arial" w:hAnsi="Arial" w:cs="Arial"/>
        </w:rPr>
        <w:t>.</w:t>
      </w:r>
    </w:p>
    <w:p w:rsidR="00DE549B" w:rsidRDefault="004F020E" w:rsidP="00563C7F">
      <w:pPr>
        <w:spacing w:afterLines="40" w:after="96" w:line="360" w:lineRule="auto"/>
        <w:ind w:left="283"/>
        <w:jc w:val="both"/>
        <w:rPr>
          <w:rFonts w:ascii="Arial" w:hAnsi="Arial" w:cs="Arial"/>
        </w:rPr>
      </w:pPr>
      <w:r>
        <w:rPr>
          <w:rFonts w:ascii="Arial" w:hAnsi="Arial" w:cs="Arial"/>
        </w:rPr>
        <w:t>Não poderá apresentar d</w:t>
      </w:r>
      <w:r w:rsidRPr="004F020E">
        <w:rPr>
          <w:rFonts w:ascii="Arial" w:hAnsi="Arial" w:cs="Arial"/>
        </w:rPr>
        <w:t xml:space="preserve">eficiências na vedação do encontro do montante e da travessa, no contramarco ou marco, </w:t>
      </w:r>
      <w:r>
        <w:rPr>
          <w:rFonts w:ascii="Arial" w:hAnsi="Arial" w:cs="Arial"/>
        </w:rPr>
        <w:t xml:space="preserve">pois </w:t>
      </w:r>
      <w:r w:rsidRPr="004F020E">
        <w:rPr>
          <w:rFonts w:ascii="Arial" w:hAnsi="Arial" w:cs="Arial"/>
        </w:rPr>
        <w:t>pode colaborar para que oco</w:t>
      </w:r>
      <w:r>
        <w:rPr>
          <w:rFonts w:ascii="Arial" w:hAnsi="Arial" w:cs="Arial"/>
        </w:rPr>
        <w:t xml:space="preserve">rra destacamento da argamassa. </w:t>
      </w:r>
      <w:r w:rsidRPr="004F020E">
        <w:rPr>
          <w:rFonts w:ascii="Arial" w:hAnsi="Arial" w:cs="Arial"/>
        </w:rPr>
        <w:t xml:space="preserve"> </w:t>
      </w:r>
      <w:r>
        <w:rPr>
          <w:rFonts w:ascii="Arial" w:hAnsi="Arial" w:cs="Arial"/>
        </w:rPr>
        <w:t>O</w:t>
      </w:r>
      <w:r w:rsidRPr="004F020E">
        <w:rPr>
          <w:rFonts w:ascii="Arial" w:hAnsi="Arial" w:cs="Arial"/>
        </w:rPr>
        <w:t xml:space="preserve"> dreno </w:t>
      </w:r>
      <w:r>
        <w:rPr>
          <w:rFonts w:ascii="Arial" w:hAnsi="Arial" w:cs="Arial"/>
        </w:rPr>
        <w:t>do trilho da janela de correr deverá ser dimensionado de</w:t>
      </w:r>
      <w:r w:rsidR="00CA437F">
        <w:rPr>
          <w:rFonts w:ascii="Arial" w:hAnsi="Arial" w:cs="Arial"/>
        </w:rPr>
        <w:t xml:space="preserve"> </w:t>
      </w:r>
      <w:r>
        <w:rPr>
          <w:rFonts w:ascii="Arial" w:hAnsi="Arial" w:cs="Arial"/>
        </w:rPr>
        <w:t>forma a evitar o transbordo e inundação</w:t>
      </w:r>
      <w:r w:rsidRPr="004F020E">
        <w:rPr>
          <w:rFonts w:ascii="Arial" w:hAnsi="Arial" w:cs="Arial"/>
        </w:rPr>
        <w:t xml:space="preserve">. </w:t>
      </w:r>
    </w:p>
    <w:p w:rsidR="00D80D5B" w:rsidRDefault="00D80D5B" w:rsidP="00563C7F">
      <w:pPr>
        <w:spacing w:afterLines="40" w:after="96" w:line="360" w:lineRule="auto"/>
        <w:ind w:left="283"/>
        <w:jc w:val="both"/>
        <w:rPr>
          <w:rFonts w:ascii="Arial" w:hAnsi="Arial" w:cs="Arial"/>
        </w:rPr>
      </w:pPr>
      <w:r>
        <w:rPr>
          <w:rFonts w:ascii="Arial" w:hAnsi="Arial" w:cs="Arial"/>
        </w:rPr>
        <w:t xml:space="preserve">*As </w:t>
      </w:r>
      <w:r w:rsidRPr="00D80D5B">
        <w:rPr>
          <w:rFonts w:ascii="Arial" w:hAnsi="Arial" w:cs="Arial"/>
        </w:rPr>
        <w:t>folha</w:t>
      </w:r>
      <w:r>
        <w:rPr>
          <w:rFonts w:ascii="Arial" w:hAnsi="Arial" w:cs="Arial"/>
        </w:rPr>
        <w:t>s das janelas ou portas</w:t>
      </w:r>
      <w:r w:rsidRPr="00D80D5B">
        <w:rPr>
          <w:rFonts w:ascii="Arial" w:hAnsi="Arial" w:cs="Arial"/>
        </w:rPr>
        <w:t xml:space="preserve"> não </w:t>
      </w:r>
      <w:r>
        <w:rPr>
          <w:rFonts w:ascii="Arial" w:hAnsi="Arial" w:cs="Arial"/>
        </w:rPr>
        <w:t>poderão ter</w:t>
      </w:r>
      <w:r w:rsidRPr="00D80D5B">
        <w:rPr>
          <w:rFonts w:ascii="Arial" w:hAnsi="Arial" w:cs="Arial"/>
        </w:rPr>
        <w:t xml:space="preserve"> deformação permanente, nem ruptura do vidro</w:t>
      </w:r>
      <w:r>
        <w:rPr>
          <w:rFonts w:ascii="Arial" w:hAnsi="Arial" w:cs="Arial"/>
        </w:rPr>
        <w:t>.</w:t>
      </w:r>
    </w:p>
    <w:p w:rsidR="004839E9" w:rsidRPr="00CA1B08" w:rsidRDefault="004839E9" w:rsidP="00563C7F">
      <w:pPr>
        <w:spacing w:afterLines="40" w:after="96" w:line="360" w:lineRule="auto"/>
        <w:ind w:left="283"/>
        <w:jc w:val="both"/>
        <w:rPr>
          <w:rFonts w:ascii="Arial" w:hAnsi="Arial" w:cs="Arial"/>
        </w:rPr>
      </w:pPr>
    </w:p>
    <w:p w:rsidR="001D777C" w:rsidRPr="00900EF2" w:rsidRDefault="00CA1B08" w:rsidP="00563C7F">
      <w:pPr>
        <w:numPr>
          <w:ilvl w:val="12"/>
          <w:numId w:val="0"/>
        </w:numPr>
        <w:spacing w:afterLines="40" w:after="96" w:line="360" w:lineRule="auto"/>
        <w:jc w:val="both"/>
        <w:rPr>
          <w:rFonts w:ascii="Arial" w:hAnsi="Arial" w:cs="Arial"/>
          <w:b/>
          <w:u w:val="single"/>
        </w:rPr>
      </w:pPr>
      <w:bookmarkStart w:id="18" w:name="_Toc426160887"/>
      <w:r>
        <w:rPr>
          <w:rFonts w:ascii="Arial" w:hAnsi="Arial" w:cs="Arial"/>
          <w:b/>
          <w:u w:val="single"/>
        </w:rPr>
        <w:t>4.9</w:t>
      </w:r>
      <w:r w:rsidR="001D777C" w:rsidRPr="00900EF2">
        <w:rPr>
          <w:rFonts w:ascii="Arial" w:hAnsi="Arial" w:cs="Arial"/>
          <w:b/>
          <w:u w:val="single"/>
        </w:rPr>
        <w:t xml:space="preserve"> </w:t>
      </w:r>
      <w:r w:rsidR="0016672F">
        <w:rPr>
          <w:rFonts w:ascii="Arial" w:hAnsi="Arial" w:cs="Arial"/>
          <w:b/>
          <w:u w:val="single"/>
        </w:rPr>
        <w:t xml:space="preserve">- </w:t>
      </w:r>
      <w:r w:rsidR="001D777C" w:rsidRPr="00900EF2">
        <w:rPr>
          <w:rFonts w:ascii="Arial" w:hAnsi="Arial" w:cs="Arial"/>
          <w:b/>
          <w:u w:val="single"/>
        </w:rPr>
        <w:t>VIDROS</w:t>
      </w:r>
      <w:bookmarkEnd w:id="18"/>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As espessuras dos vidros indicadas no projeto deverão atender às necessidades de resistência aos esforços a que estarão sujeitas.</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Está incluso neste item todo o fornecimento de materiais necessários à colocação, fixação e vedação dos vidros, assim como a manipulação armazenamento, transporte vertical e horizontal necessário e as eventuais reposições de todo material rejeitado pela Fiscalização.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Todos os vidros serão fornecidos nas dimensões dos vãos dos caixilhos, não sendo possível o corte dos mesmos no local da obra.</w:t>
      </w:r>
      <w:r w:rsidR="00726FB8">
        <w:rPr>
          <w:rFonts w:ascii="Arial" w:hAnsi="Arial" w:cs="Arial"/>
        </w:rPr>
        <w:t xml:space="preserve">  </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Todas as medidas serão de responsabilidade da Empreiteira e serão tomadas no momento em que a obra ofereça condições para tanto, ou serão adotadas as medidas de projeto a critério da Empreiteira, sem prejuízo do prazo de execução da obra.</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lastRenderedPageBreak/>
        <w:t>Quanto à inspeção e aprovação final antes da colocação definitiva, caberá a Empreiteira, com supervisão da Fiscalização, a verificação de todos os vidros entregues na obra para a sua aprovação. Constatado qualquer defeito, trinca, pontas salientes ou qualquer outro dano nos vidros, estes serão trocados sem qualquer ônus para a Proprietária.</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A execução, colocação e aceitação dos vidros deverão obedecer a NB-226, as EB-92/58 e EB-97/58, as especificações constantes deste documento e as recomendações do Fabricante.</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Todos os vidros devem ser protegidos após a colocação, tomando-se todas as precauções usuais contra quebra ou qualquer outro dano provocado pelos serviços de instalação e/ou obras de acabamento. </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Qualquer vidro quebrado por colocação imprópria ou por outros motivos de responsabilidade da Empreiteira, antes da entrega provisória do prédio à contratante, deverá ser substituído pela Empreiteira por vidro novo igual aos outros já instalados (mesma cor, tonalidade, espessura e procedência), sem qualquer custo adicional para a Contratante.</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Caberá a Empreiteira efetuar após a completa execução dos trabalhos aqui especificados, a completa limpeza final dos vidros removendo manchas de tinta, argamassa remanescente, óleo, graxa, etc...</w:t>
      </w:r>
    </w:p>
    <w:p w:rsidR="001D777C" w:rsidRDefault="001D777C" w:rsidP="00563C7F">
      <w:pPr>
        <w:spacing w:afterLines="40" w:after="96" w:line="360" w:lineRule="auto"/>
        <w:ind w:left="283"/>
        <w:jc w:val="both"/>
        <w:rPr>
          <w:rFonts w:ascii="Arial" w:hAnsi="Arial" w:cs="Arial"/>
        </w:rPr>
      </w:pPr>
      <w:r w:rsidRPr="001D777C">
        <w:rPr>
          <w:rFonts w:ascii="Arial" w:hAnsi="Arial" w:cs="Arial"/>
        </w:rPr>
        <w:t>A Empreiteira deverá garantir os vidros por um período mínimo de 10 anos, contra quebras em decorrência de tensões internas dos vidros e/ou do vidro com o caixilho, por qualquer razão, bem como quebras por tensões térmicas entre áreas ensolaradas do vidro.</w:t>
      </w:r>
    </w:p>
    <w:p w:rsidR="004839E9" w:rsidRDefault="004839E9" w:rsidP="00563C7F">
      <w:pPr>
        <w:numPr>
          <w:ilvl w:val="12"/>
          <w:numId w:val="0"/>
        </w:numPr>
        <w:spacing w:afterLines="40" w:after="96" w:line="360" w:lineRule="auto"/>
        <w:jc w:val="both"/>
        <w:rPr>
          <w:rFonts w:ascii="Arial" w:hAnsi="Arial" w:cs="Arial"/>
          <w:b/>
          <w:u w:val="single"/>
        </w:rPr>
      </w:pPr>
      <w:bookmarkStart w:id="19" w:name="_Toc226335770"/>
    </w:p>
    <w:p w:rsidR="00196672" w:rsidRPr="00CA1B08" w:rsidRDefault="00CD5B41" w:rsidP="00563C7F">
      <w:pPr>
        <w:numPr>
          <w:ilvl w:val="12"/>
          <w:numId w:val="0"/>
        </w:numPr>
        <w:spacing w:afterLines="40" w:after="96" w:line="360" w:lineRule="auto"/>
        <w:jc w:val="both"/>
        <w:rPr>
          <w:rFonts w:ascii="Arial" w:hAnsi="Arial" w:cs="Arial"/>
          <w:b/>
          <w:u w:val="single"/>
        </w:rPr>
      </w:pPr>
      <w:r w:rsidRPr="00CA1B08">
        <w:rPr>
          <w:rFonts w:ascii="Arial" w:hAnsi="Arial" w:cs="Arial"/>
          <w:b/>
          <w:u w:val="single"/>
        </w:rPr>
        <w:t>4</w:t>
      </w:r>
      <w:r w:rsidR="00CA1B08" w:rsidRPr="00CA1B08">
        <w:rPr>
          <w:rFonts w:ascii="Arial" w:hAnsi="Arial" w:cs="Arial"/>
          <w:b/>
          <w:u w:val="single"/>
        </w:rPr>
        <w:t>.10</w:t>
      </w:r>
      <w:r w:rsidR="00196672" w:rsidRPr="00CA1B08">
        <w:rPr>
          <w:rFonts w:ascii="Arial" w:hAnsi="Arial" w:cs="Arial"/>
          <w:b/>
          <w:u w:val="single"/>
        </w:rPr>
        <w:t xml:space="preserve"> - INSTALAÇÕES.</w:t>
      </w:r>
      <w:bookmarkEnd w:id="19"/>
    </w:p>
    <w:p w:rsidR="00196672" w:rsidRDefault="00196672" w:rsidP="00714787">
      <w:pPr>
        <w:spacing w:line="360" w:lineRule="auto"/>
        <w:jc w:val="both"/>
        <w:rPr>
          <w:sz w:val="24"/>
        </w:rPr>
      </w:pPr>
    </w:p>
    <w:p w:rsidR="00196672" w:rsidRDefault="00196672" w:rsidP="00714787">
      <w:pPr>
        <w:spacing w:line="360" w:lineRule="auto"/>
        <w:jc w:val="both"/>
        <w:rPr>
          <w:b/>
          <w:sz w:val="24"/>
        </w:rPr>
      </w:pPr>
      <w:r w:rsidRPr="00CA1B08">
        <w:rPr>
          <w:rFonts w:ascii="Arial" w:hAnsi="Arial" w:cs="Arial"/>
          <w:b/>
        </w:rPr>
        <w:t>OBSERVAÇÕES GERAIS</w:t>
      </w:r>
      <w:r>
        <w:rPr>
          <w:b/>
          <w:sz w:val="24"/>
        </w:rPr>
        <w:t>:</w:t>
      </w:r>
    </w:p>
    <w:p w:rsidR="00196672" w:rsidRDefault="00196672" w:rsidP="00714787">
      <w:pPr>
        <w:spacing w:line="360" w:lineRule="auto"/>
        <w:jc w:val="both"/>
        <w:rPr>
          <w:b/>
          <w:sz w:val="24"/>
        </w:rPr>
      </w:pPr>
    </w:p>
    <w:p w:rsidR="00196672" w:rsidRPr="00CA1B08" w:rsidRDefault="00196672" w:rsidP="00714787">
      <w:pPr>
        <w:spacing w:line="360" w:lineRule="auto"/>
        <w:jc w:val="both"/>
        <w:rPr>
          <w:rFonts w:ascii="Arial" w:hAnsi="Arial" w:cs="Arial"/>
        </w:rPr>
      </w:pPr>
      <w:r>
        <w:rPr>
          <w:b/>
          <w:sz w:val="24"/>
        </w:rPr>
        <w:tab/>
      </w:r>
      <w:r w:rsidRPr="00CA1B08">
        <w:rPr>
          <w:rFonts w:ascii="Arial" w:hAnsi="Arial" w:cs="Arial"/>
        </w:rPr>
        <w:t xml:space="preserve">A proponente deverá verificar “in loco” todo e qualquer tipo de instalações, obras e serviços existentes e adjacentes, passagens de instalações existentes, alimentações despejos, locais de passagem das redes públicas, e de implantação dos serviços, e compará-las com os projetos, para que sejam incluídos na planilha de orçamento todos os itens necessários à execução final de todas as instalações, obras e serviços em perfeito funcionamento, inclusive execução de todas as alimentações, derivações, interligações necessárias às mesmas, (mesmo que conste nos capítulos à seguir como existentes, deverão ser objeto de verificação “In Loco” e incluídas ou não na planilha), assim como desvios, refazimentos, remanejamentos, demolições, etc., alterações e complementações dos projetos fornecidos, sendo portanto de inteira responsabilidade da mesma toda a execução e fornecimento dos materiais, equipamentos e mão de obra necessários, à todas as instalações abaixo descritas, ou indicadas nas peças gráficas fornecidas ou a serem elaboradas, mesmo que constem apenas da arquitetura ou dos memoriais ou de alguma peça gráfica fornecida ou do Edital, cabendo </w:t>
      </w:r>
      <w:r w:rsidRPr="00CA1B08">
        <w:rPr>
          <w:rFonts w:ascii="Arial" w:hAnsi="Arial" w:cs="Arial"/>
        </w:rPr>
        <w:lastRenderedPageBreak/>
        <w:t>neste caso à CONTRATADA a elaboração dos respectivos projetos executivos definitivos, e o levantamento “as built” após a execução final.</w:t>
      </w:r>
    </w:p>
    <w:p w:rsidR="00196672" w:rsidRPr="00CA1B08" w:rsidRDefault="00196672" w:rsidP="00714787">
      <w:pPr>
        <w:spacing w:line="360" w:lineRule="auto"/>
        <w:jc w:val="both"/>
        <w:rPr>
          <w:rFonts w:ascii="Arial" w:hAnsi="Arial" w:cs="Arial"/>
        </w:rPr>
      </w:pPr>
      <w:r w:rsidRPr="00CA1B08">
        <w:rPr>
          <w:rFonts w:ascii="Arial" w:hAnsi="Arial" w:cs="Arial"/>
        </w:rPr>
        <w:tab/>
        <w:t>Algumas recomendações abaixo, pontos em instalações específicas, equipamentos, necessários à obra, mesmo que não constante dos projetos fornecidos deverão ser executadas às custas da CONTRATADA.</w:t>
      </w:r>
    </w:p>
    <w:p w:rsidR="00196672" w:rsidRPr="00CA1B08" w:rsidRDefault="00196672" w:rsidP="00714787">
      <w:pPr>
        <w:spacing w:line="360" w:lineRule="auto"/>
        <w:jc w:val="both"/>
        <w:rPr>
          <w:rFonts w:ascii="Arial" w:hAnsi="Arial" w:cs="Arial"/>
        </w:rPr>
      </w:pPr>
      <w:r w:rsidRPr="00CA1B08">
        <w:rPr>
          <w:rFonts w:ascii="Arial" w:hAnsi="Arial" w:cs="Arial"/>
        </w:rPr>
        <w:tab/>
        <w:t>Algum tipo de instalação constante abaixo ou no projeto arquitetônico, e cujo projeto complementar não contemple deverá ser executada pela CONTRATADA e com projeto às suas expensas, obedec</w:t>
      </w:r>
      <w:r w:rsidR="00726FB8">
        <w:rPr>
          <w:rFonts w:ascii="Arial" w:hAnsi="Arial" w:cs="Arial"/>
        </w:rPr>
        <w:t>endo-se sempre às recomendações</w:t>
      </w:r>
      <w:r w:rsidR="00385A06" w:rsidRPr="00CA1B08">
        <w:rPr>
          <w:rFonts w:ascii="Arial" w:hAnsi="Arial" w:cs="Arial"/>
        </w:rPr>
        <w:t>.</w:t>
      </w:r>
    </w:p>
    <w:p w:rsidR="00196672" w:rsidRPr="00CA1B08" w:rsidRDefault="00196672" w:rsidP="00714787">
      <w:pPr>
        <w:spacing w:line="360" w:lineRule="auto"/>
        <w:jc w:val="both"/>
        <w:rPr>
          <w:rFonts w:ascii="Arial" w:hAnsi="Arial" w:cs="Arial"/>
        </w:rPr>
      </w:pPr>
      <w:r w:rsidRPr="00CA1B08">
        <w:rPr>
          <w:rFonts w:ascii="Arial" w:hAnsi="Arial" w:cs="Arial"/>
        </w:rPr>
        <w:tab/>
        <w:t>Em todas as instalações, as marcas que não foram contempladas neste memorial ou nos projetos deverão ser indicadas pela FISCALIZAÇÃO, sempre levando-se em conta o item Observações sobre Materiais e ou Equipamentos.</w:t>
      </w:r>
    </w:p>
    <w:p w:rsidR="00196672" w:rsidRPr="00FF3CAF" w:rsidRDefault="00196672" w:rsidP="00714787">
      <w:pPr>
        <w:spacing w:line="360" w:lineRule="auto"/>
        <w:jc w:val="both"/>
        <w:rPr>
          <w:rFonts w:ascii="Arial" w:hAnsi="Arial" w:cs="Arial"/>
        </w:rPr>
      </w:pPr>
      <w:r w:rsidRPr="00FF3CAF">
        <w:rPr>
          <w:rFonts w:ascii="Arial" w:hAnsi="Arial" w:cs="Arial"/>
        </w:rPr>
        <w:tab/>
        <w:t>Todas as tubulações, conexões, metais, louças, cabos, fios, etc. deverão ser montadas, de modo que a marca fique visível para inspeção da FISCALIZAÇÃO.</w:t>
      </w:r>
    </w:p>
    <w:p w:rsidR="00196672" w:rsidRPr="00CA1B08" w:rsidRDefault="00196672" w:rsidP="00714787">
      <w:pPr>
        <w:spacing w:line="360" w:lineRule="auto"/>
        <w:jc w:val="both"/>
        <w:rPr>
          <w:rFonts w:ascii="Arial" w:hAnsi="Arial" w:cs="Arial"/>
        </w:rPr>
      </w:pPr>
      <w:r w:rsidRPr="00CA1B08">
        <w:rPr>
          <w:rFonts w:ascii="Arial" w:hAnsi="Arial" w:cs="Arial"/>
        </w:rPr>
        <w:tab/>
        <w:t>Os detalhes de locação e posição dos quadros elétricos deverão ser executados conforme detalhe específico constante do projeto elétrico, ou definição da FISCALIZAÇÃO.</w:t>
      </w:r>
    </w:p>
    <w:p w:rsidR="00196672" w:rsidRPr="00FF3CAF" w:rsidRDefault="00196672" w:rsidP="00714787">
      <w:pPr>
        <w:spacing w:line="360" w:lineRule="auto"/>
        <w:jc w:val="both"/>
        <w:rPr>
          <w:rFonts w:ascii="Arial" w:hAnsi="Arial" w:cs="Arial"/>
        </w:rPr>
      </w:pPr>
      <w:r w:rsidRPr="00CA1B08">
        <w:rPr>
          <w:rFonts w:ascii="Arial" w:hAnsi="Arial" w:cs="Arial"/>
        </w:rPr>
        <w:tab/>
        <w:t>Deverão ser feitos enchimentos previstos ou não nos projetos, em alvenarias, pisos, estruturas, tetos, etc., para embutir instalações e quadros diversos</w:t>
      </w:r>
      <w:r w:rsidRPr="00FF3CAF">
        <w:rPr>
          <w:rFonts w:ascii="Arial" w:hAnsi="Arial" w:cs="Arial"/>
        </w:rPr>
        <w:t>.</w:t>
      </w:r>
    </w:p>
    <w:p w:rsidR="007537E0" w:rsidRDefault="007537E0" w:rsidP="00714787">
      <w:pPr>
        <w:spacing w:line="360" w:lineRule="auto"/>
        <w:jc w:val="both"/>
        <w:rPr>
          <w:sz w:val="24"/>
        </w:rPr>
      </w:pPr>
    </w:p>
    <w:p w:rsidR="00196672" w:rsidRDefault="00196672" w:rsidP="00714787">
      <w:pPr>
        <w:spacing w:line="360" w:lineRule="auto"/>
        <w:jc w:val="both"/>
        <w:rPr>
          <w:b/>
          <w:sz w:val="24"/>
        </w:rPr>
      </w:pPr>
      <w:bookmarkStart w:id="20" w:name="_Toc226335771"/>
      <w:r w:rsidRPr="00CA1B08">
        <w:rPr>
          <w:rFonts w:ascii="Arial" w:hAnsi="Arial" w:cs="Arial"/>
          <w:b/>
        </w:rPr>
        <w:t xml:space="preserve">- </w:t>
      </w:r>
      <w:r w:rsidR="00FD6302" w:rsidRPr="00CA1B08">
        <w:rPr>
          <w:rFonts w:ascii="Arial" w:hAnsi="Arial" w:cs="Arial"/>
          <w:b/>
        </w:rPr>
        <w:t>INSTALAÇÕES HIDRÁULICAS E SANITÁRIAS</w:t>
      </w:r>
      <w:bookmarkEnd w:id="20"/>
    </w:p>
    <w:p w:rsidR="00196672" w:rsidRDefault="00196672" w:rsidP="00714787">
      <w:pPr>
        <w:spacing w:line="360" w:lineRule="auto"/>
        <w:jc w:val="both"/>
        <w:rPr>
          <w:sz w:val="24"/>
        </w:rPr>
      </w:pPr>
    </w:p>
    <w:p w:rsidR="00196672" w:rsidRPr="00CA1B08" w:rsidRDefault="00196672" w:rsidP="00714787">
      <w:pPr>
        <w:spacing w:line="360" w:lineRule="auto"/>
        <w:jc w:val="both"/>
        <w:rPr>
          <w:rFonts w:ascii="Arial" w:hAnsi="Arial" w:cs="Arial"/>
        </w:rPr>
      </w:pPr>
      <w:r w:rsidRPr="00CA1B08">
        <w:rPr>
          <w:rFonts w:ascii="Arial" w:hAnsi="Arial" w:cs="Arial"/>
        </w:rPr>
        <w:t>OBS: - Todos elementos que se complementam, como: conexões, tampões, adaptadores, mangueiras, etc., deverão obrigatoriamente serem da mesma linha e marca.</w:t>
      </w:r>
    </w:p>
    <w:p w:rsidR="00196672" w:rsidRPr="00CA1B08" w:rsidRDefault="00196672" w:rsidP="00714787">
      <w:pPr>
        <w:spacing w:line="360" w:lineRule="auto"/>
        <w:ind w:left="708"/>
        <w:jc w:val="both"/>
        <w:rPr>
          <w:rFonts w:ascii="Arial" w:hAnsi="Arial" w:cs="Arial"/>
        </w:rPr>
      </w:pPr>
      <w:r w:rsidRPr="00CA1B08">
        <w:rPr>
          <w:rFonts w:ascii="Arial" w:hAnsi="Arial" w:cs="Arial"/>
        </w:rPr>
        <w:t>Todos os registros de gaveta, de pressão, torneiras, válvulas, etc., internamente ao prédio que não pertencem ao barrilete e que serão aparentes, deverão dispor de canoplas e acabamento cromado, linha C50.</w:t>
      </w:r>
    </w:p>
    <w:p w:rsidR="00196672" w:rsidRPr="00CA1B08" w:rsidRDefault="00196672" w:rsidP="00714787">
      <w:pPr>
        <w:spacing w:line="360" w:lineRule="auto"/>
        <w:ind w:left="708"/>
        <w:jc w:val="both"/>
        <w:rPr>
          <w:rFonts w:ascii="Arial" w:hAnsi="Arial" w:cs="Arial"/>
        </w:rPr>
      </w:pPr>
      <w:r w:rsidRPr="00CA1B08">
        <w:rPr>
          <w:rFonts w:ascii="Arial" w:hAnsi="Arial" w:cs="Arial"/>
        </w:rPr>
        <w:t>Todas as louças sanitárias serão obrigatoriamente da mesma marca e cor.</w:t>
      </w:r>
    </w:p>
    <w:p w:rsidR="00196672" w:rsidRPr="00CA1B08" w:rsidRDefault="00196672" w:rsidP="00714787">
      <w:pPr>
        <w:spacing w:line="360" w:lineRule="auto"/>
        <w:ind w:left="708"/>
        <w:jc w:val="both"/>
        <w:rPr>
          <w:rFonts w:ascii="Arial" w:hAnsi="Arial" w:cs="Arial"/>
        </w:rPr>
      </w:pPr>
      <w:r w:rsidRPr="00CA1B08">
        <w:rPr>
          <w:rFonts w:ascii="Arial" w:hAnsi="Arial" w:cs="Arial"/>
        </w:rPr>
        <w:t>Todos os metais e acabamentos serão da mesma linha e marca.</w:t>
      </w:r>
    </w:p>
    <w:p w:rsidR="00196672" w:rsidRPr="00CA1B08" w:rsidRDefault="00196672" w:rsidP="00714787">
      <w:pPr>
        <w:spacing w:line="360" w:lineRule="auto"/>
        <w:ind w:left="708"/>
        <w:jc w:val="both"/>
        <w:rPr>
          <w:rFonts w:ascii="Arial" w:hAnsi="Arial" w:cs="Arial"/>
        </w:rPr>
      </w:pPr>
      <w:r w:rsidRPr="00CA1B08">
        <w:rPr>
          <w:rFonts w:ascii="Arial" w:hAnsi="Arial" w:cs="Arial"/>
        </w:rPr>
        <w:t>Outras marcas não especificadas acima: Vide projetos ou consultas à FISCALIZAÇÃO.</w:t>
      </w:r>
    </w:p>
    <w:p w:rsidR="00196672" w:rsidRPr="00CA1B08" w:rsidRDefault="00196672" w:rsidP="00714787">
      <w:pPr>
        <w:spacing w:line="360" w:lineRule="auto"/>
        <w:jc w:val="both"/>
        <w:rPr>
          <w:rFonts w:ascii="Arial" w:hAnsi="Arial" w:cs="Arial"/>
        </w:rPr>
      </w:pPr>
      <w:r w:rsidRPr="00CA1B08">
        <w:rPr>
          <w:rFonts w:ascii="Arial" w:hAnsi="Arial" w:cs="Arial"/>
        </w:rPr>
        <w:tab/>
        <w:t xml:space="preserve">Os serviços serão rigorosamente executados de acordo com as normas da ABNT </w:t>
      </w:r>
      <w:r w:rsidR="00385A06" w:rsidRPr="00CA1B08">
        <w:rPr>
          <w:rFonts w:ascii="Arial" w:hAnsi="Arial" w:cs="Arial"/>
        </w:rPr>
        <w:t>e</w:t>
      </w:r>
      <w:r w:rsidRPr="00CA1B08">
        <w:rPr>
          <w:rFonts w:ascii="Arial" w:hAnsi="Arial" w:cs="Arial"/>
        </w:rPr>
        <w:t xml:space="preserve"> com os projetos de instalações a elaborar, e com as especificações que se seguem:</w:t>
      </w:r>
    </w:p>
    <w:p w:rsidR="00196672" w:rsidRPr="00CA1B08" w:rsidRDefault="00196672" w:rsidP="00714787">
      <w:pPr>
        <w:spacing w:line="360" w:lineRule="auto"/>
        <w:ind w:firstLine="708"/>
        <w:jc w:val="both"/>
        <w:rPr>
          <w:rFonts w:ascii="Arial" w:hAnsi="Arial" w:cs="Arial"/>
        </w:rPr>
      </w:pPr>
      <w:r w:rsidRPr="00CA1B08">
        <w:rPr>
          <w:rFonts w:ascii="Arial" w:hAnsi="Arial" w:cs="Arial"/>
        </w:rPr>
        <w:t>O abastecimento de água deverá ser conforme projeto, obtido de rede existente.</w:t>
      </w:r>
    </w:p>
    <w:p w:rsidR="00196672" w:rsidRPr="00CA1B08" w:rsidRDefault="00196672" w:rsidP="00714787">
      <w:pPr>
        <w:spacing w:line="360" w:lineRule="auto"/>
        <w:jc w:val="both"/>
        <w:rPr>
          <w:rFonts w:ascii="Arial" w:hAnsi="Arial" w:cs="Arial"/>
        </w:rPr>
      </w:pPr>
      <w:r w:rsidRPr="00CA1B08">
        <w:rPr>
          <w:rFonts w:ascii="Arial" w:hAnsi="Arial" w:cs="Arial"/>
        </w:rPr>
        <w:tab/>
        <w:t xml:space="preserve">Deverão ser instalados ralos para escoamento das águas que caem dos </w:t>
      </w:r>
      <w:r w:rsidR="00385A06" w:rsidRPr="00CA1B08">
        <w:rPr>
          <w:rFonts w:ascii="Arial" w:hAnsi="Arial" w:cs="Arial"/>
        </w:rPr>
        <w:t>chuveiros</w:t>
      </w:r>
      <w:r w:rsidRPr="00CA1B08">
        <w:rPr>
          <w:rFonts w:ascii="Arial" w:hAnsi="Arial" w:cs="Arial"/>
        </w:rPr>
        <w:t>.</w:t>
      </w:r>
    </w:p>
    <w:p w:rsidR="00196672" w:rsidRPr="00CA1B08" w:rsidRDefault="00196672" w:rsidP="00714787">
      <w:pPr>
        <w:spacing w:line="360" w:lineRule="auto"/>
        <w:jc w:val="both"/>
        <w:rPr>
          <w:rFonts w:ascii="Arial" w:hAnsi="Arial" w:cs="Arial"/>
        </w:rPr>
      </w:pPr>
      <w:r w:rsidRPr="00CA1B08">
        <w:rPr>
          <w:rFonts w:ascii="Arial" w:hAnsi="Arial" w:cs="Arial"/>
        </w:rPr>
        <w:tab/>
        <w:t>As canalizações quando embutidas, correrão nas paredes ou revestimentos de piso, evitando-se sua inclusão no concreto, as passagens no concreto cuja necessidade seja imprescindível deverão ser previstas pelo calculista estrutural, utilizar telas com a finalidade de evitar trincas, conforme indicado à seguir.</w:t>
      </w:r>
    </w:p>
    <w:p w:rsidR="00196672" w:rsidRPr="00CA1B08" w:rsidRDefault="00196672" w:rsidP="00714787">
      <w:pPr>
        <w:spacing w:line="360" w:lineRule="auto"/>
        <w:jc w:val="both"/>
        <w:rPr>
          <w:rFonts w:ascii="Arial" w:hAnsi="Arial" w:cs="Arial"/>
        </w:rPr>
      </w:pPr>
      <w:r w:rsidRPr="00CA1B08">
        <w:rPr>
          <w:rFonts w:ascii="Arial" w:hAnsi="Arial" w:cs="Arial"/>
        </w:rPr>
        <w:tab/>
        <w:t>Para facilidade de desmontagem das canalizações, serão colocadas luvas de união onde convier, mesmo quando não indicadas nos projetos.</w:t>
      </w:r>
    </w:p>
    <w:p w:rsidR="00196672" w:rsidRPr="00CA1B08" w:rsidRDefault="00196672" w:rsidP="00714787">
      <w:pPr>
        <w:spacing w:line="360" w:lineRule="auto"/>
        <w:jc w:val="both"/>
        <w:rPr>
          <w:rFonts w:ascii="Arial" w:hAnsi="Arial" w:cs="Arial"/>
        </w:rPr>
      </w:pPr>
      <w:r w:rsidRPr="00CA1B08">
        <w:rPr>
          <w:rFonts w:ascii="Arial" w:hAnsi="Arial" w:cs="Arial"/>
        </w:rPr>
        <w:tab/>
        <w:t>As deflexões das canalizações serão executadas com auxilio de conexões apropriadas.</w:t>
      </w:r>
    </w:p>
    <w:p w:rsidR="00196672" w:rsidRPr="00CA1B08" w:rsidRDefault="00196672" w:rsidP="00714787">
      <w:pPr>
        <w:spacing w:line="360" w:lineRule="auto"/>
        <w:jc w:val="both"/>
        <w:rPr>
          <w:rFonts w:ascii="Arial" w:hAnsi="Arial" w:cs="Arial"/>
        </w:rPr>
      </w:pPr>
      <w:r w:rsidRPr="00CA1B08">
        <w:rPr>
          <w:rFonts w:ascii="Arial" w:hAnsi="Arial" w:cs="Arial"/>
        </w:rPr>
        <w:lastRenderedPageBreak/>
        <w:tab/>
      </w:r>
      <w:r w:rsidR="00385A06" w:rsidRPr="00CA1B08">
        <w:rPr>
          <w:rFonts w:ascii="Arial" w:hAnsi="Arial" w:cs="Arial"/>
        </w:rPr>
        <w:t>A</w:t>
      </w:r>
      <w:r w:rsidRPr="00CA1B08">
        <w:rPr>
          <w:rFonts w:ascii="Arial" w:hAnsi="Arial" w:cs="Arial"/>
        </w:rPr>
        <w:t>s juntas rosqueadas nos tubos de plástico rígidos de PVC, serão vedadas</w:t>
      </w:r>
      <w:r w:rsidR="00385A06" w:rsidRPr="00CA1B08">
        <w:rPr>
          <w:rFonts w:ascii="Arial" w:hAnsi="Arial" w:cs="Arial"/>
        </w:rPr>
        <w:t xml:space="preserve"> com fita de Teflon (Vedarosca)</w:t>
      </w:r>
      <w:r w:rsidRPr="00CA1B08">
        <w:rPr>
          <w:rFonts w:ascii="Arial" w:hAnsi="Arial" w:cs="Arial"/>
        </w:rPr>
        <w:t>.</w:t>
      </w:r>
    </w:p>
    <w:p w:rsidR="00196672" w:rsidRDefault="00196672" w:rsidP="00714787">
      <w:pPr>
        <w:spacing w:line="360" w:lineRule="auto"/>
        <w:jc w:val="both"/>
        <w:rPr>
          <w:sz w:val="24"/>
        </w:rPr>
      </w:pPr>
    </w:p>
    <w:p w:rsidR="00196672" w:rsidRPr="00CA1B08" w:rsidRDefault="00196672" w:rsidP="00714787">
      <w:pPr>
        <w:spacing w:line="360" w:lineRule="auto"/>
        <w:jc w:val="both"/>
        <w:rPr>
          <w:rFonts w:ascii="Arial" w:hAnsi="Arial" w:cs="Arial"/>
          <w:b/>
        </w:rPr>
      </w:pPr>
      <w:bookmarkStart w:id="21" w:name="_Toc226335774"/>
      <w:r w:rsidRPr="00CA1B08">
        <w:rPr>
          <w:rFonts w:ascii="Arial" w:hAnsi="Arial" w:cs="Arial"/>
          <w:b/>
        </w:rPr>
        <w:t xml:space="preserve"> - </w:t>
      </w:r>
      <w:r w:rsidR="00FD6302" w:rsidRPr="00CA1B08">
        <w:rPr>
          <w:rFonts w:ascii="Arial" w:hAnsi="Arial" w:cs="Arial"/>
          <w:b/>
        </w:rPr>
        <w:t>PROTEÇÃO E VERIFICAÇÃO</w:t>
      </w:r>
      <w:bookmarkEnd w:id="21"/>
    </w:p>
    <w:p w:rsidR="00196672" w:rsidRPr="00CA1B08"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Pr>
          <w:sz w:val="24"/>
        </w:rPr>
        <w:tab/>
      </w:r>
      <w:r w:rsidRPr="00FF3CAF">
        <w:rPr>
          <w:rFonts w:ascii="Arial" w:hAnsi="Arial" w:cs="Arial"/>
        </w:rPr>
        <w:t>Durante a construção e até a montagem dos aparelhos, as extremidades livres das canalizações serão vedadas com bujões roscados ou plugues, convenientemente apertados, não sendo admitido o uso de buchas de madeira ou de papel, para tal fim.</w:t>
      </w:r>
    </w:p>
    <w:p w:rsidR="00196672" w:rsidRPr="00FF3CAF" w:rsidRDefault="00196672" w:rsidP="00714787">
      <w:pPr>
        <w:spacing w:line="360" w:lineRule="auto"/>
        <w:jc w:val="both"/>
        <w:rPr>
          <w:rFonts w:ascii="Arial" w:hAnsi="Arial" w:cs="Arial"/>
        </w:rPr>
      </w:pPr>
      <w:r w:rsidRPr="00FF3CAF">
        <w:rPr>
          <w:rFonts w:ascii="Arial" w:hAnsi="Arial" w:cs="Arial"/>
        </w:rPr>
        <w:tab/>
        <w:t>As tubulações de água fria serão, antes do fechamento dos rasgos das alvenarias ou de seu envolvimento por capas de argamassa, submetidos à pressão hidrostática igual a 1,5 vezes a pressão estática máxima no ponto, não devendo em ponto algum ser inferior à 1,0Kg/cm² (</w:t>
      </w:r>
      <w:smartTag w:uri="urn:schemas-microsoft-com:office:smarttags" w:element="metricconverter">
        <w:smartTagPr>
          <w:attr w:name="ProductID" w:val="10 m"/>
        </w:smartTagPr>
        <w:r w:rsidRPr="00FF3CAF">
          <w:rPr>
            <w:rFonts w:ascii="Arial" w:hAnsi="Arial" w:cs="Arial"/>
          </w:rPr>
          <w:t>10 m</w:t>
        </w:r>
      </w:smartTag>
      <w:r w:rsidRPr="00FF3CAF">
        <w:rPr>
          <w:rFonts w:ascii="Arial" w:hAnsi="Arial" w:cs="Arial"/>
        </w:rPr>
        <w:t>.c.a), durante 6 horas, sem que acuse qualquer vazamento.</w:t>
      </w:r>
    </w:p>
    <w:p w:rsidR="00196672" w:rsidRPr="00FF3CAF" w:rsidRDefault="00196672" w:rsidP="00714787">
      <w:pPr>
        <w:spacing w:line="360" w:lineRule="auto"/>
        <w:jc w:val="both"/>
        <w:rPr>
          <w:rFonts w:ascii="Arial" w:hAnsi="Arial" w:cs="Arial"/>
        </w:rPr>
      </w:pPr>
      <w:r w:rsidRPr="00FF3CAF">
        <w:rPr>
          <w:rFonts w:ascii="Arial" w:hAnsi="Arial" w:cs="Arial"/>
        </w:rPr>
        <w:tab/>
        <w:t>Durante as montagens, se necessário, devem ser previstos pela CONTRATADA, suportes provisórios, de modo que as linhas não sofram deflexões exageradas, nem que esforços apreciáveis sejam transmitidos aos equipamentos, mesmo que por pouco tempo.</w:t>
      </w:r>
    </w:p>
    <w:p w:rsidR="00196672" w:rsidRPr="00FF3CAF" w:rsidRDefault="00196672" w:rsidP="00714787">
      <w:pPr>
        <w:spacing w:line="360" w:lineRule="auto"/>
        <w:jc w:val="both"/>
        <w:rPr>
          <w:rFonts w:ascii="Arial" w:hAnsi="Arial" w:cs="Arial"/>
        </w:rPr>
      </w:pPr>
      <w:r w:rsidRPr="00FF3CAF">
        <w:rPr>
          <w:rFonts w:ascii="Arial" w:hAnsi="Arial" w:cs="Arial"/>
        </w:rPr>
        <w:tab/>
        <w:t>As válvulas devem ser montadas totalmente fechadas e acionadas somente após a limpeza da tubulação.</w:t>
      </w:r>
    </w:p>
    <w:p w:rsidR="00196672" w:rsidRPr="00FF3CAF" w:rsidRDefault="00196672" w:rsidP="00714787">
      <w:pPr>
        <w:spacing w:line="360" w:lineRule="auto"/>
        <w:jc w:val="both"/>
        <w:rPr>
          <w:rFonts w:ascii="Arial" w:hAnsi="Arial" w:cs="Arial"/>
        </w:rPr>
      </w:pPr>
      <w:r w:rsidRPr="00FF3CAF">
        <w:rPr>
          <w:rFonts w:ascii="Arial" w:hAnsi="Arial" w:cs="Arial"/>
        </w:rPr>
        <w:tab/>
        <w:t>Todo sistema de tubulação será limpo internamente antes dos testes.</w:t>
      </w:r>
    </w:p>
    <w:p w:rsidR="00196672" w:rsidRPr="00FF3CAF" w:rsidRDefault="00196672" w:rsidP="00714787">
      <w:pPr>
        <w:spacing w:line="360" w:lineRule="auto"/>
        <w:jc w:val="both"/>
        <w:rPr>
          <w:rFonts w:ascii="Arial" w:hAnsi="Arial" w:cs="Arial"/>
        </w:rPr>
      </w:pPr>
      <w:r w:rsidRPr="00FF3CAF">
        <w:rPr>
          <w:rFonts w:ascii="Arial" w:hAnsi="Arial" w:cs="Arial"/>
        </w:rPr>
        <w:tab/>
        <w:t>A limpeza será feita com água ou ar.</w:t>
      </w:r>
    </w:p>
    <w:p w:rsidR="00196672" w:rsidRPr="00FF3CAF" w:rsidRDefault="00196672" w:rsidP="00714787">
      <w:pPr>
        <w:spacing w:line="360" w:lineRule="auto"/>
        <w:jc w:val="both"/>
        <w:rPr>
          <w:rFonts w:ascii="Arial" w:hAnsi="Arial" w:cs="Arial"/>
        </w:rPr>
      </w:pPr>
      <w:r w:rsidRPr="00FF3CAF">
        <w:rPr>
          <w:rFonts w:ascii="Arial" w:hAnsi="Arial" w:cs="Arial"/>
        </w:rPr>
        <w:tab/>
        <w:t>Toda a tubulação deverá estar livre de escórias, rebarbas, ferrugem e demais materiais estranhos ao seu funcionamento.</w:t>
      </w:r>
    </w:p>
    <w:p w:rsidR="00196672" w:rsidRPr="00FF3CAF" w:rsidRDefault="00196672" w:rsidP="00714787">
      <w:pPr>
        <w:spacing w:line="360" w:lineRule="auto"/>
        <w:jc w:val="both"/>
        <w:rPr>
          <w:rFonts w:ascii="Arial" w:hAnsi="Arial" w:cs="Arial"/>
        </w:rPr>
      </w:pPr>
      <w:r w:rsidRPr="00FF3CAF">
        <w:rPr>
          <w:rFonts w:ascii="Arial" w:hAnsi="Arial" w:cs="Arial"/>
        </w:rPr>
        <w:tab/>
        <w:t>De modo geral, todas as instalações de água serão convenientemente verificados pela FISCALIZAÇÃO quanto à suas perfeitas condições técnicas de execução e funcionamento.</w:t>
      </w:r>
    </w:p>
    <w:p w:rsidR="00196672" w:rsidRPr="00FF3CAF" w:rsidRDefault="00196672" w:rsidP="00714787">
      <w:pPr>
        <w:spacing w:line="360" w:lineRule="auto"/>
        <w:jc w:val="both"/>
        <w:rPr>
          <w:rFonts w:ascii="Arial" w:hAnsi="Arial" w:cs="Arial"/>
        </w:rPr>
      </w:pPr>
      <w:r w:rsidRPr="00FF3CAF">
        <w:rPr>
          <w:rFonts w:ascii="Arial" w:hAnsi="Arial" w:cs="Arial"/>
        </w:rPr>
        <w:t>Não será permitido amassar ou cortar canoplas, caso seja necessário uma ajustagem, a mesma deverá ser feita com peças apropriadas.</w:t>
      </w:r>
    </w:p>
    <w:p w:rsidR="00714787" w:rsidRPr="00FF3CAF" w:rsidRDefault="00714787" w:rsidP="00714787">
      <w:pPr>
        <w:spacing w:line="360" w:lineRule="auto"/>
        <w:jc w:val="both"/>
        <w:rPr>
          <w:rFonts w:ascii="Arial" w:hAnsi="Arial" w:cs="Arial"/>
        </w:rPr>
      </w:pPr>
    </w:p>
    <w:p w:rsidR="00196672" w:rsidRPr="00FF3CAF" w:rsidRDefault="00196672" w:rsidP="00714787">
      <w:pPr>
        <w:spacing w:line="360" w:lineRule="auto"/>
        <w:jc w:val="both"/>
        <w:outlineLvl w:val="2"/>
        <w:rPr>
          <w:rFonts w:ascii="Arial" w:hAnsi="Arial" w:cs="Arial"/>
          <w:b/>
        </w:rPr>
      </w:pPr>
      <w:bookmarkStart w:id="22" w:name="_Toc226335775"/>
      <w:r w:rsidRPr="00FF3CAF">
        <w:rPr>
          <w:rFonts w:ascii="Arial" w:hAnsi="Arial" w:cs="Arial"/>
          <w:b/>
        </w:rPr>
        <w:t xml:space="preserve"> - </w:t>
      </w:r>
      <w:r w:rsidR="00FD6302" w:rsidRPr="00FF3CAF">
        <w:rPr>
          <w:rFonts w:ascii="Arial" w:hAnsi="Arial" w:cs="Arial"/>
          <w:b/>
        </w:rPr>
        <w:t>DRENAGEM DE ÁGUAS PLUVIAIS</w:t>
      </w:r>
      <w:bookmarkEnd w:id="22"/>
    </w:p>
    <w:p w:rsidR="00196672" w:rsidRDefault="00196672" w:rsidP="00714787">
      <w:pPr>
        <w:spacing w:line="360" w:lineRule="auto"/>
        <w:jc w:val="both"/>
        <w:rPr>
          <w:sz w:val="24"/>
        </w:rPr>
      </w:pPr>
    </w:p>
    <w:p w:rsidR="00196672" w:rsidRDefault="00385A06" w:rsidP="00714787">
      <w:pPr>
        <w:spacing w:line="360" w:lineRule="auto"/>
        <w:jc w:val="both"/>
        <w:rPr>
          <w:rFonts w:ascii="Arial" w:hAnsi="Arial" w:cs="Arial"/>
        </w:rPr>
      </w:pPr>
      <w:r w:rsidRPr="00FF3CAF">
        <w:rPr>
          <w:rFonts w:ascii="Arial" w:hAnsi="Arial" w:cs="Arial"/>
        </w:rPr>
        <w:t>O sistema de drenagem</w:t>
      </w:r>
      <w:r w:rsidR="00196672" w:rsidRPr="00FF3CAF">
        <w:rPr>
          <w:rFonts w:ascii="Arial" w:hAnsi="Arial" w:cs="Arial"/>
        </w:rPr>
        <w:t xml:space="preserve"> é composto da coleta e afastamento das águas pluviais, provenientes das coberturas de telhas que desaguam sobre as calhas, conforme indicado nos projetos, bem como das áreas externas que deverá ser feita por meio de tubulação e ou canaletas, com posterior lançamento em caixas existentes ou junto ao meio fio de ruas internas.</w:t>
      </w:r>
    </w:p>
    <w:p w:rsidR="0050096F" w:rsidRDefault="0050096F" w:rsidP="00714787">
      <w:pPr>
        <w:spacing w:line="360" w:lineRule="auto"/>
        <w:jc w:val="both"/>
        <w:rPr>
          <w:rFonts w:ascii="Arial" w:hAnsi="Arial" w:cs="Arial"/>
        </w:rPr>
      </w:pPr>
    </w:p>
    <w:p w:rsidR="00196672" w:rsidRPr="00FF3CAF" w:rsidRDefault="00FD6302" w:rsidP="00714787">
      <w:pPr>
        <w:spacing w:line="360" w:lineRule="auto"/>
        <w:jc w:val="both"/>
        <w:outlineLvl w:val="2"/>
        <w:rPr>
          <w:rFonts w:ascii="Arial" w:hAnsi="Arial" w:cs="Arial"/>
          <w:b/>
        </w:rPr>
      </w:pPr>
      <w:bookmarkStart w:id="23" w:name="_Toc226335776"/>
      <w:r w:rsidRPr="00FF3CAF">
        <w:rPr>
          <w:rFonts w:ascii="Arial" w:hAnsi="Arial" w:cs="Arial"/>
          <w:b/>
        </w:rPr>
        <w:t>- INSTALAÇÕES DE ESGOTO SANITÁRIO</w:t>
      </w:r>
      <w:bookmarkEnd w:id="23"/>
    </w:p>
    <w:p w:rsidR="00196672" w:rsidRPr="00FF3CAF" w:rsidRDefault="00196672" w:rsidP="00714787">
      <w:pPr>
        <w:spacing w:line="360" w:lineRule="auto"/>
        <w:jc w:val="both"/>
        <w:outlineLvl w:val="2"/>
        <w:rPr>
          <w:rFonts w:ascii="Arial" w:hAnsi="Arial" w:cs="Arial"/>
          <w:b/>
        </w:rPr>
      </w:pPr>
    </w:p>
    <w:p w:rsidR="00196672" w:rsidRPr="00FF3CAF" w:rsidRDefault="00FD6302" w:rsidP="00714787">
      <w:pPr>
        <w:spacing w:line="360" w:lineRule="auto"/>
        <w:jc w:val="both"/>
        <w:outlineLvl w:val="2"/>
        <w:rPr>
          <w:rFonts w:ascii="Arial" w:hAnsi="Arial" w:cs="Arial"/>
          <w:b/>
        </w:rPr>
      </w:pPr>
      <w:r>
        <w:rPr>
          <w:rFonts w:ascii="Arial" w:hAnsi="Arial" w:cs="Arial"/>
          <w:b/>
        </w:rPr>
        <w:t>- Considerações Gerais</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lastRenderedPageBreak/>
        <w:tab/>
        <w:t>A instalação de esgotos será executada rigorosamente de acordo com as posturas sanitárias locais vigentes, com as normas da ABNT, com os projetos fornecidos e com as especificações que se seguem:</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b/>
        <w:t>Para desvios, usar conexões apropriadas, não será permitido fazer bolsas em tubos recortados de PVC, utilizando nestes casos uma luva.</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b/>
        <w:t>As declividades do projeto serão consideradas como mínimas, devendo ser procedida uma verificação geral dos níveis até a rede geral, antes da instalação dos coletores.</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b/>
        <w:t>Os tubos serão assentados com bolsa voltada em sentido oposto ao escoamento.</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b/>
        <w:t>A instalação será dotada de todos os elementos de inspeção necessários à futura manutenção, de acordo com os projetos e orientações da FISCALIZAÇÃO.</w:t>
      </w:r>
    </w:p>
    <w:p w:rsidR="00196672" w:rsidRPr="00FF3CAF" w:rsidRDefault="00196672" w:rsidP="00714787">
      <w:pPr>
        <w:spacing w:line="360" w:lineRule="auto"/>
        <w:jc w:val="both"/>
        <w:rPr>
          <w:rFonts w:ascii="Arial" w:hAnsi="Arial" w:cs="Arial"/>
        </w:rPr>
      </w:pPr>
    </w:p>
    <w:p w:rsidR="00196672" w:rsidRPr="0050096F" w:rsidRDefault="0077344F" w:rsidP="00714787">
      <w:pPr>
        <w:spacing w:line="360" w:lineRule="auto"/>
        <w:jc w:val="both"/>
        <w:outlineLvl w:val="3"/>
        <w:rPr>
          <w:rFonts w:ascii="Arial" w:hAnsi="Arial" w:cs="Arial"/>
        </w:rPr>
      </w:pPr>
      <w:r w:rsidRPr="0050096F">
        <w:rPr>
          <w:rFonts w:ascii="Arial" w:hAnsi="Arial" w:cs="Arial"/>
        </w:rPr>
        <w:t>- Proteção e verificação</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b/>
        <w:t>As extremidades das tubulações serão vedadas, até a montagem dos aparelhos sanitários, com capas ou plugues, sendo vetado o emprego de buchas de papel ou madeira para tal fim.</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b/>
        <w:t xml:space="preserve">As canalizações primárias da instalação deverão ser experimentadas com água ou ar comprimido, sobre pressão mínima de </w:t>
      </w:r>
      <w:smartTag w:uri="urn:schemas-microsoft-com:office:smarttags" w:element="metricconverter">
        <w:smartTagPr>
          <w:attr w:name="ProductID" w:val="3 metros"/>
        </w:smartTagPr>
        <w:r w:rsidRPr="00FF3CAF">
          <w:rPr>
            <w:rFonts w:ascii="Arial" w:hAnsi="Arial" w:cs="Arial"/>
          </w:rPr>
          <w:t>3 metros</w:t>
        </w:r>
      </w:smartTag>
      <w:r w:rsidRPr="00FF3CAF">
        <w:rPr>
          <w:rFonts w:ascii="Arial" w:hAnsi="Arial" w:cs="Arial"/>
        </w:rPr>
        <w:t xml:space="preserve"> de coluna d’água, antes da instalação dos aparelhos, e submetidos a uma prova de fumaça, sobre pressão mínima de 25mm de coluna d’água, depois da colocação dos aparelhos. Em ambas as provas as canalizações devem permanecer sob a pressão de provas durante quinze minutos. Para teste de pressão em canalizações com o sistema junta soldada, (colocadas) deve-se aguardar pelo menos 24 horas depois de executada a última junção. Os testes serão feitos na presença da FISCALIZAÇÃO.</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b/>
        <w:t>Antes da entrega da obra, toda a instalação será convenientemente experimentada pela FISCALIZAÇÃO.</w:t>
      </w:r>
    </w:p>
    <w:p w:rsidR="00196672" w:rsidRPr="00FF3CAF" w:rsidRDefault="00196672" w:rsidP="00714787">
      <w:pPr>
        <w:spacing w:line="360" w:lineRule="auto"/>
        <w:jc w:val="both"/>
        <w:rPr>
          <w:rFonts w:ascii="Arial" w:hAnsi="Arial" w:cs="Arial"/>
        </w:rPr>
      </w:pPr>
    </w:p>
    <w:p w:rsidR="00196672" w:rsidRPr="00FF3CAF" w:rsidRDefault="0077344F" w:rsidP="00714787">
      <w:pPr>
        <w:spacing w:line="360" w:lineRule="auto"/>
        <w:jc w:val="both"/>
        <w:outlineLvl w:val="3"/>
        <w:rPr>
          <w:rFonts w:ascii="Arial" w:hAnsi="Arial" w:cs="Arial"/>
        </w:rPr>
      </w:pPr>
      <w:r>
        <w:rPr>
          <w:rFonts w:ascii="Arial" w:hAnsi="Arial" w:cs="Arial"/>
        </w:rPr>
        <w:t>- Informações Complementares</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b/>
        <w:t>As instalações de esgoto, compreendendo a execução de todo serviço de captação e escoamento de refugos líquidos do prédio serão realizadas rigorosamente de acordo com projeto bá</w:t>
      </w:r>
      <w:r w:rsidR="00A038AD">
        <w:rPr>
          <w:rFonts w:ascii="Arial" w:hAnsi="Arial" w:cs="Arial"/>
        </w:rPr>
        <w:t>sico fornecido, normas da ABNT.</w:t>
      </w:r>
    </w:p>
    <w:p w:rsidR="00196672" w:rsidRPr="00FF3CAF" w:rsidRDefault="00196672" w:rsidP="00714787">
      <w:pPr>
        <w:spacing w:line="360" w:lineRule="auto"/>
        <w:ind w:firstLine="708"/>
        <w:jc w:val="both"/>
        <w:rPr>
          <w:rFonts w:ascii="Arial" w:hAnsi="Arial" w:cs="Arial"/>
        </w:rPr>
      </w:pPr>
      <w:r w:rsidRPr="00FF3CAF">
        <w:rPr>
          <w:rFonts w:ascii="Arial" w:hAnsi="Arial" w:cs="Arial"/>
        </w:rPr>
        <w:t>O sistema de ventilação será constituído por colunas de ventilação, tubos ventiladores primários e/ou secundários e ramais de ventilação, conforme detalhes de projeto a ser elaborado, e caso não estejam definidos nos projetos solicitar orientação da FISCALIZAÇÃO.</w:t>
      </w:r>
    </w:p>
    <w:p w:rsidR="00196672" w:rsidRPr="00FF3CAF" w:rsidRDefault="00196672" w:rsidP="00714787">
      <w:pPr>
        <w:spacing w:line="360" w:lineRule="auto"/>
        <w:jc w:val="both"/>
        <w:outlineLvl w:val="3"/>
        <w:rPr>
          <w:rFonts w:ascii="Arial" w:hAnsi="Arial" w:cs="Arial"/>
          <w:b/>
        </w:rPr>
      </w:pPr>
      <w:r w:rsidRPr="00FF3CAF">
        <w:rPr>
          <w:rFonts w:ascii="Arial" w:hAnsi="Arial" w:cs="Arial"/>
          <w:b/>
        </w:rPr>
        <w:lastRenderedPageBreak/>
        <w:t>- Montagem dos Aparelhos.</w:t>
      </w:r>
    </w:p>
    <w:p w:rsidR="00196672" w:rsidRPr="00FF3CAF" w:rsidRDefault="00196672" w:rsidP="00714787">
      <w:pPr>
        <w:spacing w:line="360" w:lineRule="auto"/>
        <w:ind w:firstLine="708"/>
        <w:jc w:val="both"/>
        <w:rPr>
          <w:rFonts w:ascii="Arial" w:hAnsi="Arial" w:cs="Arial"/>
        </w:rPr>
      </w:pPr>
    </w:p>
    <w:p w:rsidR="00196672" w:rsidRPr="00FF3CAF" w:rsidRDefault="00196672" w:rsidP="00714787">
      <w:pPr>
        <w:spacing w:line="360" w:lineRule="auto"/>
        <w:ind w:firstLine="708"/>
        <w:jc w:val="both"/>
        <w:rPr>
          <w:rFonts w:ascii="Arial" w:hAnsi="Arial" w:cs="Arial"/>
        </w:rPr>
      </w:pPr>
      <w:r w:rsidRPr="00FF3CAF">
        <w:rPr>
          <w:rFonts w:ascii="Arial" w:hAnsi="Arial" w:cs="Arial"/>
        </w:rPr>
        <w:tab/>
        <w:t>Os aparelhos sanitários serão cuidadosamente montados de forma a proporcionar perfeito funcionamento, permitir fácil limpeza e remoção, evitar a possibilidade de contaminação de água potável.</w:t>
      </w:r>
    </w:p>
    <w:p w:rsidR="00C727B0" w:rsidRPr="00FF3CAF" w:rsidRDefault="00C727B0" w:rsidP="00714787">
      <w:pPr>
        <w:spacing w:line="360" w:lineRule="auto"/>
        <w:ind w:firstLine="708"/>
        <w:jc w:val="both"/>
        <w:rPr>
          <w:rFonts w:ascii="Arial" w:hAnsi="Arial" w:cs="Arial"/>
        </w:rPr>
      </w:pPr>
    </w:p>
    <w:p w:rsidR="00196672" w:rsidRPr="00FF3CAF" w:rsidRDefault="00196672" w:rsidP="00714787">
      <w:pPr>
        <w:spacing w:line="360" w:lineRule="auto"/>
        <w:jc w:val="both"/>
        <w:outlineLvl w:val="2"/>
        <w:rPr>
          <w:rFonts w:ascii="Arial" w:hAnsi="Arial" w:cs="Arial"/>
          <w:b/>
        </w:rPr>
      </w:pPr>
      <w:bookmarkStart w:id="24" w:name="_Toc226335777"/>
      <w:r w:rsidRPr="00FF3CAF">
        <w:rPr>
          <w:rFonts w:ascii="Arial" w:hAnsi="Arial" w:cs="Arial"/>
          <w:b/>
        </w:rPr>
        <w:t xml:space="preserve"> - Informações Gerais das Instalações.</w:t>
      </w:r>
      <w:bookmarkEnd w:id="24"/>
    </w:p>
    <w:p w:rsidR="00196672" w:rsidRPr="00FF3CAF" w:rsidRDefault="00196672" w:rsidP="00714787">
      <w:pPr>
        <w:spacing w:line="360" w:lineRule="auto"/>
        <w:jc w:val="both"/>
        <w:rPr>
          <w:rFonts w:ascii="Arial" w:hAnsi="Arial" w:cs="Arial"/>
        </w:rPr>
      </w:pPr>
    </w:p>
    <w:p w:rsidR="00196672" w:rsidRPr="00FF3CAF" w:rsidRDefault="00F30C3E" w:rsidP="00714787">
      <w:pPr>
        <w:spacing w:line="360" w:lineRule="auto"/>
        <w:ind w:firstLine="708"/>
        <w:jc w:val="both"/>
        <w:rPr>
          <w:rFonts w:ascii="Arial" w:hAnsi="Arial" w:cs="Arial"/>
          <w:b/>
        </w:rPr>
      </w:pPr>
      <w:r w:rsidRPr="00FF3CAF">
        <w:rPr>
          <w:rFonts w:ascii="Arial" w:hAnsi="Arial" w:cs="Arial"/>
          <w:b/>
        </w:rPr>
        <w:t>Bancadas, lavatório</w:t>
      </w:r>
      <w:r w:rsidR="00196672" w:rsidRPr="00FF3CAF">
        <w:rPr>
          <w:rFonts w:ascii="Arial" w:hAnsi="Arial" w:cs="Arial"/>
          <w:b/>
        </w:rPr>
        <w:t>.</w:t>
      </w:r>
    </w:p>
    <w:p w:rsidR="00FF3CAF" w:rsidRDefault="00FF3CAF" w:rsidP="00714787">
      <w:pPr>
        <w:spacing w:line="360" w:lineRule="auto"/>
        <w:jc w:val="both"/>
        <w:rPr>
          <w:sz w:val="24"/>
        </w:rPr>
      </w:pPr>
    </w:p>
    <w:p w:rsidR="00196672" w:rsidRPr="00FF3CAF" w:rsidRDefault="00196672" w:rsidP="00714787">
      <w:pPr>
        <w:spacing w:line="360" w:lineRule="auto"/>
        <w:jc w:val="both"/>
        <w:rPr>
          <w:rFonts w:ascii="Arial" w:hAnsi="Arial" w:cs="Arial"/>
        </w:rPr>
      </w:pPr>
      <w:r w:rsidRPr="00FF3CAF">
        <w:rPr>
          <w:rFonts w:ascii="Arial" w:hAnsi="Arial" w:cs="Arial"/>
        </w:rPr>
        <w:t>As bancadas diversas com lavatórios de embutir serão instaladas conforme projeto.</w:t>
      </w:r>
    </w:p>
    <w:p w:rsidR="00196672" w:rsidRPr="00FF3CAF" w:rsidRDefault="00196672" w:rsidP="00714787">
      <w:pPr>
        <w:spacing w:line="360" w:lineRule="auto"/>
        <w:jc w:val="both"/>
        <w:rPr>
          <w:rFonts w:ascii="Arial" w:hAnsi="Arial" w:cs="Arial"/>
        </w:rPr>
      </w:pPr>
      <w:r w:rsidRPr="00FF3CAF">
        <w:rPr>
          <w:rFonts w:ascii="Arial" w:hAnsi="Arial" w:cs="Arial"/>
        </w:rPr>
        <w:t>As bancadas dos lavatórios das instalações sanitárias em geral, e demais peças em locais sem especificação particular nos projetos, deverão ser em placas de grani</w:t>
      </w:r>
      <w:r w:rsidR="00A038AD">
        <w:rPr>
          <w:rFonts w:ascii="Arial" w:hAnsi="Arial" w:cs="Arial"/>
        </w:rPr>
        <w:t>to cinza Corumbá ou andorinha,</w:t>
      </w:r>
      <w:r w:rsidRPr="00FF3CAF">
        <w:rPr>
          <w:rFonts w:ascii="Arial" w:hAnsi="Arial" w:cs="Arial"/>
        </w:rPr>
        <w:t xml:space="preserve"> qualidade extra, polido em todas as faces aparentes, </w:t>
      </w:r>
      <w:smartTag w:uri="urn:schemas-microsoft-com:office:smarttags" w:element="metricconverter">
        <w:smartTagPr>
          <w:attr w:name="ProductID" w:val="20 mm"/>
        </w:smartTagPr>
        <w:r w:rsidRPr="00FF3CAF">
          <w:rPr>
            <w:rFonts w:ascii="Arial" w:hAnsi="Arial" w:cs="Arial"/>
          </w:rPr>
          <w:t>20 mm</w:t>
        </w:r>
      </w:smartTag>
      <w:r w:rsidRPr="00FF3CAF">
        <w:rPr>
          <w:rFonts w:ascii="Arial" w:hAnsi="Arial" w:cs="Arial"/>
        </w:rPr>
        <w:t xml:space="preserve"> de espessura, chumbadas </w:t>
      </w:r>
      <w:smartTag w:uri="urn:schemas-microsoft-com:office:smarttags" w:element="metricconverter">
        <w:smartTagPr>
          <w:attr w:name="ProductID" w:val="3 cm"/>
        </w:smartTagPr>
        <w:r w:rsidRPr="00FF3CAF">
          <w:rPr>
            <w:rFonts w:ascii="Arial" w:hAnsi="Arial" w:cs="Arial"/>
          </w:rPr>
          <w:t>3 cm</w:t>
        </w:r>
      </w:smartTag>
      <w:r w:rsidRPr="00FF3CAF">
        <w:rPr>
          <w:rFonts w:ascii="Arial" w:hAnsi="Arial" w:cs="Arial"/>
        </w:rPr>
        <w:t xml:space="preserve"> na alvenaria com argamassa e ou com suportes em cantoneiras, onde houver necessidade conforme detalhes de projeto, sendo que todas deverão ter espelhos/barrados de </w:t>
      </w:r>
      <w:smartTag w:uri="urn:schemas-microsoft-com:office:smarttags" w:element="metricconverter">
        <w:smartTagPr>
          <w:attr w:name="ProductID" w:val="10 cm"/>
        </w:smartTagPr>
        <w:r w:rsidRPr="00FF3CAF">
          <w:rPr>
            <w:rFonts w:ascii="Arial" w:hAnsi="Arial" w:cs="Arial"/>
          </w:rPr>
          <w:t>10 cm</w:t>
        </w:r>
      </w:smartTag>
      <w:r w:rsidRPr="00FF3CAF">
        <w:rPr>
          <w:rFonts w:ascii="Arial" w:hAnsi="Arial" w:cs="Arial"/>
        </w:rPr>
        <w:t xml:space="preserve"> de altura junto às alvenarias e ou revestimentos e chumbado à alvenaria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e sobra de </w:t>
      </w:r>
      <w:smartTag w:uri="urn:schemas-microsoft-com:office:smarttags" w:element="metricconverter">
        <w:smartTagPr>
          <w:attr w:name="ProductID" w:val="1 cm"/>
        </w:smartTagPr>
        <w:r w:rsidRPr="00FF3CAF">
          <w:rPr>
            <w:rFonts w:ascii="Arial" w:hAnsi="Arial" w:cs="Arial"/>
          </w:rPr>
          <w:t>1 cm</w:t>
        </w:r>
      </w:smartTag>
      <w:r w:rsidRPr="00FF3CAF">
        <w:rPr>
          <w:rFonts w:ascii="Arial" w:hAnsi="Arial" w:cs="Arial"/>
        </w:rPr>
        <w:t xml:space="preserve"> arredondada, bem como deverão possuir proteção frontal tipo saia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xml:space="preserve"> em granito polido e com bordas arredondadas em toda extensão conforme detalhes de projeto.</w:t>
      </w:r>
    </w:p>
    <w:p w:rsidR="00196672" w:rsidRPr="00FF3CAF" w:rsidRDefault="00196672" w:rsidP="00714787">
      <w:pPr>
        <w:spacing w:line="360" w:lineRule="auto"/>
        <w:jc w:val="both"/>
        <w:rPr>
          <w:rFonts w:ascii="Arial" w:hAnsi="Arial" w:cs="Arial"/>
        </w:rPr>
      </w:pPr>
      <w:r w:rsidRPr="00FF3CAF">
        <w:rPr>
          <w:rFonts w:ascii="Arial" w:hAnsi="Arial" w:cs="Arial"/>
        </w:rPr>
        <w:t xml:space="preserve">As bancadas dos sanitários não possuirão divisão, mas a parte da bancada para utilização de portadores de deficiência não deverão possuir as saias de </w:t>
      </w:r>
      <w:smartTag w:uri="urn:schemas-microsoft-com:office:smarttags" w:element="metricconverter">
        <w:smartTagPr>
          <w:attr w:name="ProductID" w:val="20 cm"/>
        </w:smartTagPr>
        <w:r w:rsidRPr="00FF3CAF">
          <w:rPr>
            <w:rFonts w:ascii="Arial" w:hAnsi="Arial" w:cs="Arial"/>
          </w:rPr>
          <w:t>20 cm</w:t>
        </w:r>
      </w:smartTag>
      <w:r w:rsidRPr="00FF3CAF">
        <w:rPr>
          <w:rFonts w:ascii="Arial" w:hAnsi="Arial" w:cs="Arial"/>
        </w:rPr>
        <w:t>, pois prejudicariam o acesso dos deficientes</w:t>
      </w:r>
    </w:p>
    <w:p w:rsidR="00196672" w:rsidRPr="00FF3CAF" w:rsidRDefault="00196672" w:rsidP="00714787">
      <w:pPr>
        <w:spacing w:line="360" w:lineRule="auto"/>
        <w:ind w:firstLine="708"/>
        <w:jc w:val="both"/>
        <w:rPr>
          <w:rFonts w:ascii="Arial" w:hAnsi="Arial" w:cs="Arial"/>
        </w:rPr>
      </w:pPr>
    </w:p>
    <w:p w:rsidR="00196672" w:rsidRPr="00FF3CAF" w:rsidRDefault="00196672" w:rsidP="00714787">
      <w:pPr>
        <w:spacing w:line="360" w:lineRule="auto"/>
        <w:jc w:val="both"/>
        <w:rPr>
          <w:rFonts w:ascii="Arial" w:hAnsi="Arial" w:cs="Arial"/>
          <w:b/>
        </w:rPr>
      </w:pPr>
      <w:r w:rsidRPr="00FF3CAF">
        <w:rPr>
          <w:rFonts w:ascii="Arial" w:hAnsi="Arial" w:cs="Arial"/>
          <w:b/>
        </w:rPr>
        <w:t xml:space="preserve">Caixas Sifonadas de PVC com grelha </w:t>
      </w:r>
      <w:r w:rsidR="00A038AD">
        <w:rPr>
          <w:rFonts w:ascii="Arial" w:hAnsi="Arial" w:cs="Arial"/>
          <w:b/>
        </w:rPr>
        <w:t>PVC</w:t>
      </w:r>
    </w:p>
    <w:p w:rsidR="00196672" w:rsidRDefault="00196672" w:rsidP="00714787">
      <w:pPr>
        <w:spacing w:line="360" w:lineRule="auto"/>
        <w:jc w:val="both"/>
        <w:rPr>
          <w:sz w:val="24"/>
        </w:rPr>
      </w:pPr>
    </w:p>
    <w:p w:rsidR="00196672" w:rsidRPr="00FF3CAF" w:rsidRDefault="00196672" w:rsidP="00714787">
      <w:pPr>
        <w:spacing w:line="360" w:lineRule="auto"/>
        <w:jc w:val="both"/>
        <w:rPr>
          <w:rFonts w:ascii="Arial" w:hAnsi="Arial" w:cs="Arial"/>
        </w:rPr>
      </w:pPr>
      <w:r w:rsidRPr="00FF3CAF">
        <w:rPr>
          <w:rFonts w:ascii="Arial" w:hAnsi="Arial" w:cs="Arial"/>
        </w:rPr>
        <w:t>Receberão os ramais tributários do esgoto secundário em tubo de PVC soldáveis, e terão saídas de 75mm conforme indicação nos projetos.</w:t>
      </w:r>
    </w:p>
    <w:p w:rsidR="00196672" w:rsidRPr="00FF3CAF" w:rsidRDefault="00196672" w:rsidP="00714787">
      <w:pPr>
        <w:spacing w:line="360" w:lineRule="auto"/>
        <w:jc w:val="both"/>
        <w:rPr>
          <w:rFonts w:ascii="Arial" w:hAnsi="Arial" w:cs="Arial"/>
        </w:rPr>
      </w:pPr>
      <w:r w:rsidRPr="00FF3CAF">
        <w:rPr>
          <w:rFonts w:ascii="Arial" w:hAnsi="Arial" w:cs="Arial"/>
        </w:rPr>
        <w:t>A grelha será nivelada com o piso adjacente. Deverão ser adicionados prolongamentos se a saída estiver a uma profundidade superior a sua altura normal.</w:t>
      </w:r>
    </w:p>
    <w:p w:rsidR="00196672" w:rsidRDefault="00196672" w:rsidP="00714787">
      <w:pPr>
        <w:spacing w:line="360" w:lineRule="auto"/>
        <w:jc w:val="both"/>
        <w:rPr>
          <w:rFonts w:ascii="Arial" w:hAnsi="Arial" w:cs="Arial"/>
        </w:rPr>
      </w:pPr>
      <w:r w:rsidRPr="00FF3CAF">
        <w:rPr>
          <w:rFonts w:ascii="Arial" w:hAnsi="Arial" w:cs="Arial"/>
        </w:rPr>
        <w:t xml:space="preserve">Todas as grelhas à serem instaladas em caixas sifonadas, deverão ser em </w:t>
      </w:r>
      <w:r w:rsidR="00DF3869" w:rsidRPr="00FF3CAF">
        <w:rPr>
          <w:rFonts w:ascii="Arial" w:hAnsi="Arial" w:cs="Arial"/>
        </w:rPr>
        <w:t>PVC</w:t>
      </w:r>
      <w:r w:rsidR="00DF3869">
        <w:rPr>
          <w:rFonts w:ascii="Arial" w:hAnsi="Arial" w:cs="Arial"/>
        </w:rPr>
        <w:t>.</w:t>
      </w:r>
    </w:p>
    <w:p w:rsidR="00DF3869" w:rsidRPr="00FF3CAF" w:rsidRDefault="00DF3869" w:rsidP="00714787">
      <w:pPr>
        <w:spacing w:line="360" w:lineRule="auto"/>
        <w:jc w:val="both"/>
        <w:rPr>
          <w:rFonts w:ascii="Arial" w:hAnsi="Arial" w:cs="Arial"/>
        </w:rPr>
      </w:pPr>
    </w:p>
    <w:p w:rsidR="00196672" w:rsidRPr="00FF3CAF" w:rsidRDefault="00DF3869" w:rsidP="00714787">
      <w:pPr>
        <w:spacing w:line="360" w:lineRule="auto"/>
        <w:jc w:val="both"/>
        <w:rPr>
          <w:rFonts w:ascii="Arial" w:hAnsi="Arial" w:cs="Arial"/>
          <w:b/>
        </w:rPr>
      </w:pPr>
      <w:r>
        <w:rPr>
          <w:rFonts w:ascii="Arial" w:hAnsi="Arial" w:cs="Arial"/>
          <w:b/>
        </w:rPr>
        <w:t>Louças Sanitárias e Acessórios</w:t>
      </w:r>
    </w:p>
    <w:p w:rsidR="00196672" w:rsidRDefault="00196672" w:rsidP="00714787">
      <w:pPr>
        <w:spacing w:line="360" w:lineRule="auto"/>
        <w:jc w:val="both"/>
        <w:rPr>
          <w:sz w:val="24"/>
        </w:rPr>
      </w:pPr>
    </w:p>
    <w:p w:rsidR="00196672" w:rsidRPr="00FF3CAF" w:rsidRDefault="00196672" w:rsidP="00714787">
      <w:pPr>
        <w:spacing w:line="360" w:lineRule="auto"/>
        <w:jc w:val="both"/>
        <w:rPr>
          <w:rFonts w:ascii="Arial" w:hAnsi="Arial" w:cs="Arial"/>
        </w:rPr>
      </w:pPr>
      <w:r w:rsidRPr="00FF3CAF">
        <w:rPr>
          <w:rFonts w:ascii="Arial" w:hAnsi="Arial" w:cs="Arial"/>
        </w:rPr>
        <w:t>As peças deverão ser bem cozidas, desempenadas, sem deformações e fendas, duras, sonoras, resistentes e praticamente impermeáveis e de bom acabamento.</w:t>
      </w:r>
    </w:p>
    <w:p w:rsidR="00196672" w:rsidRPr="00FF3CAF" w:rsidRDefault="00196672" w:rsidP="00714787">
      <w:pPr>
        <w:spacing w:line="360" w:lineRule="auto"/>
        <w:jc w:val="both"/>
        <w:rPr>
          <w:rFonts w:ascii="Arial" w:hAnsi="Arial" w:cs="Arial"/>
        </w:rPr>
      </w:pPr>
      <w:r w:rsidRPr="00FF3CAF">
        <w:rPr>
          <w:rFonts w:ascii="Arial" w:hAnsi="Arial" w:cs="Arial"/>
        </w:rPr>
        <w:t>O esmalte deverá ser homogêneo, sem manchas, depressões, granulações ou fendilhamentos.</w:t>
      </w:r>
    </w:p>
    <w:p w:rsidR="00196672" w:rsidRPr="00FF3CAF" w:rsidRDefault="00196672" w:rsidP="00714787">
      <w:pPr>
        <w:spacing w:line="360" w:lineRule="auto"/>
        <w:jc w:val="both"/>
        <w:rPr>
          <w:rFonts w:ascii="Arial" w:hAnsi="Arial" w:cs="Arial"/>
        </w:rPr>
      </w:pPr>
    </w:p>
    <w:p w:rsidR="00196672" w:rsidRPr="00FF3CAF" w:rsidRDefault="00196672" w:rsidP="00714787">
      <w:pPr>
        <w:spacing w:line="360" w:lineRule="auto"/>
        <w:jc w:val="both"/>
        <w:rPr>
          <w:rFonts w:ascii="Arial" w:hAnsi="Arial" w:cs="Arial"/>
        </w:rPr>
      </w:pPr>
      <w:r w:rsidRPr="00FF3CAF">
        <w:rPr>
          <w:rFonts w:ascii="Arial" w:hAnsi="Arial" w:cs="Arial"/>
        </w:rPr>
        <w:t>As louças deverão ser feitas de uma só peça, sem juntas nem emendas, salvo a de união do aparelho ao pedestal, quando houver.</w:t>
      </w:r>
    </w:p>
    <w:p w:rsidR="00196672" w:rsidRPr="00FF3CAF" w:rsidRDefault="00196672" w:rsidP="00714787">
      <w:pPr>
        <w:spacing w:line="360" w:lineRule="auto"/>
        <w:jc w:val="both"/>
        <w:rPr>
          <w:rFonts w:ascii="Arial" w:hAnsi="Arial" w:cs="Arial"/>
        </w:rPr>
      </w:pPr>
      <w:r w:rsidRPr="00FF3CAF">
        <w:rPr>
          <w:rFonts w:ascii="Arial" w:hAnsi="Arial" w:cs="Arial"/>
        </w:rPr>
        <w:lastRenderedPageBreak/>
        <w:t>As louças sanitárias, e seus acessórios, serão instaladas em rigorosa observância as indicações do projeto e as recomendações do fabricante.</w:t>
      </w:r>
    </w:p>
    <w:p w:rsidR="00196672" w:rsidRPr="00FF3CAF" w:rsidRDefault="00196672" w:rsidP="00714787">
      <w:pPr>
        <w:spacing w:line="360" w:lineRule="auto"/>
        <w:jc w:val="both"/>
        <w:rPr>
          <w:rFonts w:ascii="Arial" w:hAnsi="Arial" w:cs="Arial"/>
        </w:rPr>
      </w:pPr>
      <w:r w:rsidRPr="00FF3CAF">
        <w:rPr>
          <w:rFonts w:ascii="Arial" w:hAnsi="Arial" w:cs="Arial"/>
        </w:rPr>
        <w:t>A CONTRATADA deverá testar o perfeito funcionamento do conjunto montado, com a devida aprovação da FISCALIZAÇÃO.</w:t>
      </w:r>
    </w:p>
    <w:p w:rsidR="00196672" w:rsidRDefault="00196672" w:rsidP="00714787">
      <w:pPr>
        <w:spacing w:line="360" w:lineRule="auto"/>
        <w:jc w:val="both"/>
        <w:rPr>
          <w:rFonts w:ascii="Arial" w:hAnsi="Arial" w:cs="Arial"/>
        </w:rPr>
      </w:pPr>
      <w:r w:rsidRPr="00FF3CAF">
        <w:rPr>
          <w:rFonts w:ascii="Arial" w:hAnsi="Arial" w:cs="Arial"/>
        </w:rPr>
        <w:t>As bacias sanitárias deverão ser dotadas de assento.</w:t>
      </w:r>
    </w:p>
    <w:p w:rsidR="007537E0" w:rsidRPr="00FF3CAF" w:rsidRDefault="007537E0" w:rsidP="00714787">
      <w:pPr>
        <w:spacing w:line="360" w:lineRule="auto"/>
        <w:jc w:val="both"/>
        <w:rPr>
          <w:rFonts w:ascii="Arial" w:hAnsi="Arial" w:cs="Arial"/>
        </w:rPr>
      </w:pPr>
    </w:p>
    <w:p w:rsidR="00196672" w:rsidRPr="00FF3CAF" w:rsidRDefault="00A917F8" w:rsidP="00714787">
      <w:pPr>
        <w:spacing w:line="360" w:lineRule="auto"/>
        <w:jc w:val="both"/>
        <w:rPr>
          <w:rFonts w:ascii="Arial" w:hAnsi="Arial" w:cs="Arial"/>
          <w:b/>
        </w:rPr>
      </w:pPr>
      <w:r>
        <w:rPr>
          <w:rFonts w:ascii="Arial" w:hAnsi="Arial" w:cs="Arial"/>
          <w:b/>
        </w:rPr>
        <w:t>Metais dos Aparelhos Sanitários</w:t>
      </w:r>
    </w:p>
    <w:p w:rsidR="00196672" w:rsidRDefault="00196672" w:rsidP="00714787">
      <w:pPr>
        <w:spacing w:line="360" w:lineRule="auto"/>
        <w:jc w:val="both"/>
        <w:rPr>
          <w:sz w:val="24"/>
        </w:rPr>
      </w:pPr>
    </w:p>
    <w:p w:rsidR="00196672" w:rsidRDefault="00196672" w:rsidP="00714787">
      <w:pPr>
        <w:spacing w:line="360" w:lineRule="auto"/>
        <w:jc w:val="both"/>
        <w:rPr>
          <w:sz w:val="24"/>
        </w:rPr>
      </w:pPr>
      <w:r>
        <w:rPr>
          <w:sz w:val="24"/>
        </w:rPr>
        <w:t>Os metais deverão ser de fabricação perfeita e cuidadoso acabamento. As peças não poderão apresentar defeitos de fundição ou usinagem. As peças móveis deverão ser perfeitamente adaptáveis às suas sedes, não sendo tolerados empenos, vazamentos e defeitos de polimento ou de acabamento.</w:t>
      </w:r>
    </w:p>
    <w:p w:rsidR="00196672" w:rsidRDefault="00196672" w:rsidP="00714787">
      <w:pPr>
        <w:spacing w:line="360" w:lineRule="auto"/>
        <w:jc w:val="both"/>
        <w:rPr>
          <w:sz w:val="24"/>
        </w:rPr>
      </w:pPr>
      <w:r>
        <w:rPr>
          <w:sz w:val="24"/>
        </w:rPr>
        <w:t>A cromagem dos metais deverá ser perfeita, não sendo tolerado qualquer defeito na película de revestimento, especialmente falta de aderência com a superfície de base.</w:t>
      </w:r>
    </w:p>
    <w:p w:rsidR="00196672" w:rsidRDefault="00196672" w:rsidP="00714787">
      <w:pPr>
        <w:spacing w:line="360" w:lineRule="auto"/>
        <w:jc w:val="both"/>
        <w:rPr>
          <w:sz w:val="24"/>
        </w:rPr>
      </w:pPr>
      <w:r>
        <w:rPr>
          <w:sz w:val="24"/>
        </w:rPr>
        <w:t>Todas as peças deverão ser examinadas antes do assentamento.</w:t>
      </w:r>
    </w:p>
    <w:p w:rsidR="00196672" w:rsidRDefault="00196672" w:rsidP="00714787">
      <w:pPr>
        <w:spacing w:line="360" w:lineRule="auto"/>
        <w:jc w:val="both"/>
        <w:rPr>
          <w:sz w:val="24"/>
        </w:rPr>
      </w:pPr>
      <w:r>
        <w:rPr>
          <w:sz w:val="24"/>
        </w:rPr>
        <w:t>Os acessórios de ligação as redes de água serão rematados com canopla de acabamento cromado.</w:t>
      </w:r>
    </w:p>
    <w:p w:rsidR="00196672" w:rsidRDefault="00196672" w:rsidP="00714787">
      <w:pPr>
        <w:spacing w:line="360" w:lineRule="auto"/>
        <w:jc w:val="both"/>
        <w:rPr>
          <w:sz w:val="24"/>
        </w:rPr>
      </w:pPr>
      <w:r>
        <w:rPr>
          <w:sz w:val="24"/>
        </w:rPr>
        <w:t>Tão logo sejam colocados, os materiais serão envoltos em papel e fita adesiva, a fim de protegê-las de respingos de tintas provenientes da pintura geral.</w:t>
      </w:r>
    </w:p>
    <w:p w:rsidR="00196672" w:rsidRDefault="00196672" w:rsidP="00714787">
      <w:pPr>
        <w:spacing w:line="360" w:lineRule="auto"/>
        <w:jc w:val="both"/>
        <w:rPr>
          <w:sz w:val="24"/>
        </w:rPr>
      </w:pPr>
      <w:r>
        <w:rPr>
          <w:sz w:val="24"/>
        </w:rPr>
        <w:t>Todos os metais de aparelhos sanitários serão de metal cromado.</w:t>
      </w:r>
    </w:p>
    <w:p w:rsidR="00196672" w:rsidRDefault="00196672" w:rsidP="00714787">
      <w:pPr>
        <w:spacing w:line="360" w:lineRule="auto"/>
        <w:jc w:val="both"/>
        <w:rPr>
          <w:sz w:val="24"/>
        </w:rPr>
      </w:pPr>
    </w:p>
    <w:p w:rsidR="00196672" w:rsidRPr="00FF3CAF" w:rsidRDefault="00196672" w:rsidP="00714787">
      <w:pPr>
        <w:spacing w:line="360" w:lineRule="auto"/>
        <w:jc w:val="both"/>
        <w:rPr>
          <w:rFonts w:ascii="Arial" w:hAnsi="Arial" w:cs="Arial"/>
          <w:b/>
        </w:rPr>
      </w:pPr>
      <w:r w:rsidRPr="00FF3CAF">
        <w:rPr>
          <w:rFonts w:ascii="Arial" w:hAnsi="Arial" w:cs="Arial"/>
          <w:b/>
        </w:rPr>
        <w:t>Ralo Seco</w:t>
      </w:r>
      <w:r w:rsidR="000E15E5">
        <w:rPr>
          <w:rFonts w:ascii="Arial" w:hAnsi="Arial" w:cs="Arial"/>
          <w:b/>
        </w:rPr>
        <w:t xml:space="preserve"> e sifonado</w:t>
      </w:r>
      <w:r w:rsidRPr="00FF3CAF">
        <w:rPr>
          <w:rFonts w:ascii="Arial" w:hAnsi="Arial" w:cs="Arial"/>
          <w:b/>
        </w:rPr>
        <w:t xml:space="preserve"> de PVC com grelha </w:t>
      </w:r>
      <w:r w:rsidR="00F30C3E" w:rsidRPr="00FF3CAF">
        <w:rPr>
          <w:rFonts w:ascii="Arial" w:hAnsi="Arial" w:cs="Arial"/>
          <w:b/>
        </w:rPr>
        <w:t>de pvc</w:t>
      </w:r>
      <w:r w:rsidRPr="00FF3CAF">
        <w:rPr>
          <w:rFonts w:ascii="Arial" w:hAnsi="Arial" w:cs="Arial"/>
          <w:b/>
        </w:rPr>
        <w:t>.</w:t>
      </w:r>
    </w:p>
    <w:p w:rsidR="00196672" w:rsidRDefault="00196672" w:rsidP="00714787">
      <w:pPr>
        <w:spacing w:line="360" w:lineRule="auto"/>
        <w:jc w:val="both"/>
        <w:rPr>
          <w:sz w:val="24"/>
        </w:rPr>
      </w:pPr>
    </w:p>
    <w:p w:rsidR="00196672" w:rsidRDefault="00196672" w:rsidP="00714787">
      <w:pPr>
        <w:spacing w:line="360" w:lineRule="auto"/>
        <w:jc w:val="both"/>
        <w:rPr>
          <w:sz w:val="24"/>
        </w:rPr>
      </w:pPr>
      <w:r>
        <w:rPr>
          <w:sz w:val="24"/>
        </w:rPr>
        <w:t>Serão assentados com grelha nivelado com piso adjacente. Conexão de saída lateral ou pelo fundo, deverá ter vedação perfeita.</w:t>
      </w:r>
    </w:p>
    <w:p w:rsidR="00196672" w:rsidRDefault="00196672" w:rsidP="00714787">
      <w:pPr>
        <w:spacing w:line="360" w:lineRule="auto"/>
        <w:jc w:val="both"/>
        <w:rPr>
          <w:sz w:val="24"/>
        </w:rPr>
      </w:pPr>
      <w:r>
        <w:rPr>
          <w:sz w:val="24"/>
        </w:rPr>
        <w:t xml:space="preserve">Nos ambientes onde a instalação do ralo é </w:t>
      </w:r>
      <w:r w:rsidR="007620C1">
        <w:rPr>
          <w:sz w:val="24"/>
        </w:rPr>
        <w:t>contraindicada</w:t>
      </w:r>
      <w:r>
        <w:rPr>
          <w:sz w:val="24"/>
        </w:rPr>
        <w:t xml:space="preserve">, por razões de assepsia, pode-se conseguir a requerida proteção, dotando o ralo com tampa, convenientemente </w:t>
      </w:r>
      <w:r w:rsidR="007620C1">
        <w:rPr>
          <w:sz w:val="24"/>
        </w:rPr>
        <w:t>atarraxada</w:t>
      </w:r>
      <w:r>
        <w:rPr>
          <w:sz w:val="24"/>
        </w:rPr>
        <w:t>, ou com vedação de borracha, tipo Quipex.</w:t>
      </w:r>
    </w:p>
    <w:p w:rsidR="00196672" w:rsidRDefault="00196672" w:rsidP="00714787">
      <w:pPr>
        <w:spacing w:line="360" w:lineRule="auto"/>
        <w:jc w:val="both"/>
        <w:rPr>
          <w:sz w:val="24"/>
        </w:rPr>
      </w:pPr>
    </w:p>
    <w:p w:rsidR="00196672" w:rsidRDefault="00196672" w:rsidP="00714787">
      <w:pPr>
        <w:spacing w:line="360" w:lineRule="auto"/>
        <w:jc w:val="both"/>
        <w:rPr>
          <w:rFonts w:ascii="Arial" w:hAnsi="Arial" w:cs="Arial"/>
          <w:b/>
        </w:rPr>
      </w:pPr>
      <w:r w:rsidRPr="002473F0">
        <w:rPr>
          <w:rFonts w:ascii="Arial" w:hAnsi="Arial" w:cs="Arial"/>
          <w:b/>
        </w:rPr>
        <w:t>Registro de Gaveta ou Pressão Cromado, com Canopla.</w:t>
      </w:r>
    </w:p>
    <w:p w:rsidR="0050096F" w:rsidRPr="002473F0" w:rsidRDefault="0050096F" w:rsidP="00714787">
      <w:pPr>
        <w:spacing w:line="360" w:lineRule="auto"/>
        <w:jc w:val="both"/>
        <w:rPr>
          <w:rFonts w:ascii="Arial" w:hAnsi="Arial" w:cs="Arial"/>
          <w:b/>
        </w:rPr>
      </w:pPr>
    </w:p>
    <w:p w:rsidR="0050096F" w:rsidRDefault="0050096F" w:rsidP="00714787">
      <w:pPr>
        <w:spacing w:line="360" w:lineRule="auto"/>
        <w:jc w:val="both"/>
        <w:rPr>
          <w:sz w:val="24"/>
        </w:rPr>
      </w:pPr>
      <w:r>
        <w:rPr>
          <w:sz w:val="24"/>
        </w:rPr>
        <w:t>D</w:t>
      </w:r>
      <w:r w:rsidR="00196672">
        <w:rPr>
          <w:sz w:val="24"/>
        </w:rPr>
        <w:t xml:space="preserve">everá ser conectado a tubulação com fita de Teflon (veda rosca) em tubulação de PVC rígido roscável e soldável, montados de modo que a canopla se assente normalmente na face acabada da </w:t>
      </w:r>
    </w:p>
    <w:p w:rsidR="00196672" w:rsidRDefault="00196672" w:rsidP="00714787">
      <w:pPr>
        <w:spacing w:line="360" w:lineRule="auto"/>
        <w:jc w:val="both"/>
        <w:rPr>
          <w:sz w:val="24"/>
        </w:rPr>
      </w:pPr>
      <w:r>
        <w:rPr>
          <w:sz w:val="24"/>
        </w:rPr>
        <w:t>parede.</w:t>
      </w:r>
    </w:p>
    <w:p w:rsidR="00196672" w:rsidRDefault="00196672" w:rsidP="00714787">
      <w:pPr>
        <w:spacing w:line="360" w:lineRule="auto"/>
        <w:jc w:val="both"/>
        <w:rPr>
          <w:sz w:val="24"/>
        </w:rPr>
      </w:pPr>
    </w:p>
    <w:p w:rsidR="00196672" w:rsidRPr="002473F0" w:rsidRDefault="00196672" w:rsidP="00714787">
      <w:pPr>
        <w:spacing w:line="360" w:lineRule="auto"/>
        <w:jc w:val="both"/>
        <w:outlineLvl w:val="1"/>
        <w:rPr>
          <w:rFonts w:ascii="Arial" w:hAnsi="Arial" w:cs="Arial"/>
          <w:b/>
        </w:rPr>
      </w:pPr>
      <w:bookmarkStart w:id="25" w:name="_Toc226335778"/>
      <w:r w:rsidRPr="002473F0">
        <w:rPr>
          <w:rFonts w:ascii="Arial" w:hAnsi="Arial" w:cs="Arial"/>
          <w:b/>
        </w:rPr>
        <w:lastRenderedPageBreak/>
        <w:t>- Instalações elétricas, telefônicas, lógica e sistemas diversos.</w:t>
      </w:r>
      <w:bookmarkEnd w:id="25"/>
    </w:p>
    <w:p w:rsidR="00F30C3E" w:rsidRDefault="00F30C3E" w:rsidP="00714787">
      <w:pPr>
        <w:spacing w:line="360" w:lineRule="auto"/>
        <w:jc w:val="both"/>
        <w:outlineLvl w:val="2"/>
        <w:rPr>
          <w:b/>
          <w:sz w:val="24"/>
        </w:rPr>
      </w:pPr>
      <w:bookmarkStart w:id="26" w:name="_Toc226335780"/>
    </w:p>
    <w:p w:rsidR="00196672" w:rsidRPr="002473F0" w:rsidRDefault="00196672" w:rsidP="00714787">
      <w:pPr>
        <w:spacing w:line="360" w:lineRule="auto"/>
        <w:jc w:val="both"/>
        <w:outlineLvl w:val="1"/>
        <w:rPr>
          <w:rFonts w:ascii="Arial" w:hAnsi="Arial" w:cs="Arial"/>
          <w:b/>
        </w:rPr>
      </w:pPr>
      <w:r w:rsidRPr="002473F0">
        <w:rPr>
          <w:rFonts w:ascii="Arial" w:hAnsi="Arial" w:cs="Arial"/>
          <w:b/>
        </w:rPr>
        <w:t>- Considerações gerais.</w:t>
      </w:r>
      <w:bookmarkEnd w:id="26"/>
    </w:p>
    <w:p w:rsidR="00F30C3E" w:rsidRDefault="00F30C3E" w:rsidP="00714787">
      <w:pPr>
        <w:spacing w:line="360" w:lineRule="auto"/>
        <w:jc w:val="both"/>
        <w:rPr>
          <w:sz w:val="24"/>
        </w:rPr>
      </w:pPr>
    </w:p>
    <w:p w:rsidR="00196672" w:rsidRDefault="00196672" w:rsidP="00714787">
      <w:pPr>
        <w:spacing w:line="360" w:lineRule="auto"/>
        <w:jc w:val="both"/>
        <w:rPr>
          <w:sz w:val="24"/>
        </w:rPr>
      </w:pPr>
      <w:r>
        <w:rPr>
          <w:sz w:val="24"/>
        </w:rPr>
        <w:t xml:space="preserve">A </w:t>
      </w:r>
      <w:r w:rsidRPr="002473F0">
        <w:rPr>
          <w:sz w:val="24"/>
        </w:rPr>
        <w:t>CONTRATADA</w:t>
      </w:r>
      <w:r>
        <w:rPr>
          <w:sz w:val="24"/>
        </w:rPr>
        <w:t xml:space="preserve"> deverá montar os suportes, acessórios e complementos e materiais necessários às instalações elétricas, telefônicas, lógica, etc., de modo a torná-las completas, sem falhas ou omissões que venham a prejudicar o perfeito funcionamento dos conjuntos.</w:t>
      </w:r>
    </w:p>
    <w:p w:rsidR="00196672" w:rsidRDefault="00196672" w:rsidP="00714787">
      <w:pPr>
        <w:spacing w:line="360" w:lineRule="auto"/>
        <w:jc w:val="both"/>
        <w:rPr>
          <w:sz w:val="24"/>
        </w:rPr>
      </w:pPr>
      <w:r>
        <w:rPr>
          <w:sz w:val="24"/>
        </w:rPr>
        <w:t xml:space="preserve">Serão de fornecimento da </w:t>
      </w:r>
      <w:r w:rsidRPr="002473F0">
        <w:rPr>
          <w:sz w:val="24"/>
        </w:rPr>
        <w:t>CONTRATADA</w:t>
      </w:r>
      <w:r>
        <w:rPr>
          <w:sz w:val="24"/>
        </w:rPr>
        <w:t>, quer constem ou não nos desenhos referentes a cada um dos serviços, os seguintes materiais:</w:t>
      </w:r>
    </w:p>
    <w:p w:rsidR="00196672" w:rsidRDefault="00196672" w:rsidP="00714787">
      <w:pPr>
        <w:spacing w:line="360" w:lineRule="auto"/>
        <w:jc w:val="both"/>
        <w:rPr>
          <w:sz w:val="24"/>
        </w:rPr>
      </w:pPr>
      <w:r>
        <w:rPr>
          <w:sz w:val="24"/>
        </w:rPr>
        <w:t>Materiais para complementação de tubulações, perfilados, etc., tais como: braçadeiras, chumbadores, parafusos, porcas e arruelas, arames galvanizados para fiação e guias, material de vedação de roscas, graxa, talco, barras roscadas, parabolt, etc.</w:t>
      </w:r>
    </w:p>
    <w:p w:rsidR="00196672" w:rsidRDefault="00196672" w:rsidP="00714787">
      <w:pPr>
        <w:spacing w:line="360" w:lineRule="auto"/>
        <w:jc w:val="both"/>
        <w:rPr>
          <w:sz w:val="24"/>
        </w:rPr>
      </w:pPr>
      <w:r>
        <w:rPr>
          <w:sz w:val="24"/>
        </w:rPr>
        <w:t>Materiais para complementarão de fiação, tais como: conectores, terminais, fitas isolantes, massas isolantes e de vedação, materiais para emendas e derivações, etc.</w:t>
      </w:r>
    </w:p>
    <w:p w:rsidR="00196672" w:rsidRDefault="00196672" w:rsidP="00714787">
      <w:pPr>
        <w:spacing w:line="360" w:lineRule="auto"/>
        <w:jc w:val="both"/>
        <w:rPr>
          <w:sz w:val="24"/>
        </w:rPr>
      </w:pPr>
      <w:r>
        <w:rPr>
          <w:sz w:val="24"/>
        </w:rPr>
        <w:t>Materiais para uso geral, tais como: eletrodo de solda elétrica, oxigênio e acetileno, estopa, folhas de serra, cossinetes, brocas, ponteiros, etc.</w:t>
      </w:r>
    </w:p>
    <w:p w:rsidR="00196672" w:rsidRDefault="00196672" w:rsidP="00714787">
      <w:pPr>
        <w:spacing w:line="360" w:lineRule="auto"/>
        <w:jc w:val="both"/>
        <w:rPr>
          <w:sz w:val="24"/>
        </w:rPr>
      </w:pPr>
      <w:r>
        <w:rPr>
          <w:sz w:val="24"/>
        </w:rPr>
        <w:t>Todas as instalações deverão ser executadas com esmero e bom acabamento com todos os condutores, condutos e equipamentos cuidadosamente instalados em posição firmemente ligados às estruturas de suporte e aos respectivos pertences, formando um conjunto mecânico e eletricamente satisfatório e de boa aparência.</w:t>
      </w:r>
    </w:p>
    <w:p w:rsidR="00196672" w:rsidRDefault="00196672" w:rsidP="00714787">
      <w:pPr>
        <w:spacing w:line="360" w:lineRule="auto"/>
        <w:jc w:val="both"/>
        <w:rPr>
          <w:sz w:val="24"/>
        </w:rPr>
      </w:pPr>
      <w:r>
        <w:rPr>
          <w:sz w:val="24"/>
        </w:rPr>
        <w:t xml:space="preserve">Todas as instalações deverão estar de acordo com os requisitos da </w:t>
      </w:r>
      <w:r w:rsidRPr="002473F0">
        <w:rPr>
          <w:sz w:val="24"/>
        </w:rPr>
        <w:t>ABNT</w:t>
      </w:r>
      <w:r>
        <w:rPr>
          <w:sz w:val="24"/>
        </w:rPr>
        <w:t xml:space="preserve">, materiais aprovados pela </w:t>
      </w:r>
      <w:r w:rsidRPr="002473F0">
        <w:rPr>
          <w:sz w:val="24"/>
        </w:rPr>
        <w:t>ABNT</w:t>
      </w:r>
      <w:r w:rsidR="00F30C3E" w:rsidRPr="002473F0">
        <w:rPr>
          <w:sz w:val="24"/>
        </w:rPr>
        <w:t xml:space="preserve"> </w:t>
      </w:r>
      <w:r w:rsidRPr="002473F0">
        <w:rPr>
          <w:sz w:val="24"/>
        </w:rPr>
        <w:t>e FISCALIZAÇÃO,</w:t>
      </w:r>
      <w:r>
        <w:rPr>
          <w:sz w:val="24"/>
        </w:rPr>
        <w:t xml:space="preserve"> e deverão ser executadas de acordo com o projeto fornecido e demais concessionárias de serviço público. Todos os equipamentos e materiais danificados durante o manuseio ou montagem deverão ser substituídos ou reparados as expensas da </w:t>
      </w:r>
      <w:r w:rsidRPr="002473F0">
        <w:rPr>
          <w:sz w:val="24"/>
        </w:rPr>
        <w:t>CONTRATADA</w:t>
      </w:r>
      <w:r>
        <w:rPr>
          <w:sz w:val="24"/>
        </w:rPr>
        <w:t xml:space="preserve"> e à satisfação da </w:t>
      </w:r>
      <w:r w:rsidRPr="002473F0">
        <w:rPr>
          <w:sz w:val="24"/>
        </w:rPr>
        <w:t>FISCALIZAÇÃO</w:t>
      </w:r>
      <w:r>
        <w:rPr>
          <w:sz w:val="24"/>
        </w:rPr>
        <w:t>.</w:t>
      </w:r>
    </w:p>
    <w:p w:rsidR="00196672" w:rsidRDefault="00196672" w:rsidP="00714787">
      <w:pPr>
        <w:spacing w:line="360" w:lineRule="auto"/>
        <w:jc w:val="both"/>
        <w:rPr>
          <w:sz w:val="24"/>
        </w:rPr>
      </w:pPr>
      <w:r>
        <w:rPr>
          <w:sz w:val="24"/>
        </w:rPr>
        <w:t xml:space="preserve">As discrepâncias porventura existentes entre os projetos, os memoriais e as especificações deverão ser apresentadas antecipadamente à </w:t>
      </w:r>
      <w:r w:rsidRPr="002473F0">
        <w:rPr>
          <w:sz w:val="24"/>
        </w:rPr>
        <w:t>FISCALIZAÇÃO</w:t>
      </w:r>
      <w:r>
        <w:rPr>
          <w:sz w:val="24"/>
        </w:rPr>
        <w:t>, antes de sua execução, para decisão.</w:t>
      </w:r>
    </w:p>
    <w:p w:rsidR="00196672" w:rsidRDefault="00196672" w:rsidP="00714787">
      <w:pPr>
        <w:spacing w:line="360" w:lineRule="auto"/>
        <w:jc w:val="both"/>
        <w:rPr>
          <w:sz w:val="24"/>
        </w:rPr>
      </w:pPr>
      <w:r>
        <w:rPr>
          <w:sz w:val="24"/>
        </w:rPr>
        <w:t xml:space="preserve">Nenhum circuito deverá ser energizado após a montagem na obra sem autorização da </w:t>
      </w:r>
      <w:r w:rsidRPr="002473F0">
        <w:rPr>
          <w:sz w:val="24"/>
        </w:rPr>
        <w:t>FISCALIZAÇÃO</w:t>
      </w:r>
      <w:r>
        <w:rPr>
          <w:sz w:val="24"/>
        </w:rPr>
        <w:t>.</w:t>
      </w:r>
    </w:p>
    <w:p w:rsidR="00196672" w:rsidRDefault="00196672" w:rsidP="00714787">
      <w:pPr>
        <w:spacing w:line="360" w:lineRule="auto"/>
        <w:jc w:val="both"/>
        <w:rPr>
          <w:sz w:val="24"/>
        </w:rPr>
      </w:pPr>
      <w:r>
        <w:rPr>
          <w:sz w:val="24"/>
        </w:rPr>
        <w:lastRenderedPageBreak/>
        <w:t xml:space="preserve">A </w:t>
      </w:r>
      <w:r w:rsidRPr="002473F0">
        <w:rPr>
          <w:sz w:val="24"/>
        </w:rPr>
        <w:t>FISCALIZAÇÃO</w:t>
      </w:r>
      <w:r>
        <w:rPr>
          <w:sz w:val="24"/>
        </w:rPr>
        <w:t xml:space="preserve"> ou seus prepostos poderão inspecionar e verificar qualquer trabalho de construção e montagem, a qualquer tempo e, para isso, deverão ter livre acesso ao local dos trabalhos e almoxarifados.</w:t>
      </w:r>
    </w:p>
    <w:p w:rsidR="00196672" w:rsidRDefault="00196672" w:rsidP="00714787">
      <w:pPr>
        <w:spacing w:line="360" w:lineRule="auto"/>
        <w:jc w:val="both"/>
        <w:rPr>
          <w:sz w:val="24"/>
        </w:rPr>
      </w:pPr>
      <w:r>
        <w:rPr>
          <w:sz w:val="24"/>
        </w:rPr>
        <w:t>Deverão ser fornecidos todos os meios necessários a tais inspeções, bem como para a execução de ensaios e coleta de informações relacionadas com o serviço.</w:t>
      </w:r>
    </w:p>
    <w:p w:rsidR="00196672" w:rsidRDefault="00196672" w:rsidP="00714787">
      <w:pPr>
        <w:spacing w:line="360" w:lineRule="auto"/>
        <w:jc w:val="both"/>
        <w:rPr>
          <w:sz w:val="24"/>
        </w:rPr>
      </w:pPr>
      <w:r>
        <w:rPr>
          <w:sz w:val="24"/>
        </w:rPr>
        <w:t xml:space="preserve">Completadas as instalações deverá a </w:t>
      </w:r>
      <w:r w:rsidRPr="002473F0">
        <w:rPr>
          <w:sz w:val="24"/>
        </w:rPr>
        <w:t>CONTRATADA</w:t>
      </w:r>
      <w:r>
        <w:rPr>
          <w:sz w:val="24"/>
        </w:rPr>
        <w:t xml:space="preserve"> verificar a continuidade dos circuitos, bem como efetuar os testes de isolamento, para os quais deverá ser observada a </w:t>
      </w:r>
      <w:r w:rsidRPr="002473F0">
        <w:rPr>
          <w:sz w:val="24"/>
        </w:rPr>
        <w:t>NBR</w:t>
      </w:r>
      <w:r>
        <w:rPr>
          <w:sz w:val="24"/>
        </w:rPr>
        <w:t>-5410 e ou sucessoras, e deverá</w:t>
      </w:r>
      <w:r w:rsidR="0050096F">
        <w:rPr>
          <w:sz w:val="24"/>
        </w:rPr>
        <w:t xml:space="preserve"> </w:t>
      </w:r>
      <w:r>
        <w:rPr>
          <w:sz w:val="24"/>
        </w:rPr>
        <w:t xml:space="preserve">ser na presença da </w:t>
      </w:r>
      <w:r w:rsidRPr="002473F0">
        <w:rPr>
          <w:sz w:val="24"/>
        </w:rPr>
        <w:t>FISCALIZAÇÃO</w:t>
      </w:r>
      <w:r>
        <w:rPr>
          <w:sz w:val="24"/>
        </w:rPr>
        <w:t>.</w:t>
      </w:r>
    </w:p>
    <w:p w:rsidR="00196672" w:rsidRDefault="00196672" w:rsidP="00714787">
      <w:pPr>
        <w:spacing w:line="360" w:lineRule="auto"/>
        <w:jc w:val="both"/>
        <w:rPr>
          <w:sz w:val="24"/>
        </w:rPr>
      </w:pPr>
      <w:r>
        <w:rPr>
          <w:sz w:val="24"/>
        </w:rPr>
        <w:t xml:space="preserve">Para todos os circuitos deverá haver equilíbrio de fases, a ser constatado pela </w:t>
      </w:r>
      <w:r w:rsidRPr="002473F0">
        <w:rPr>
          <w:sz w:val="24"/>
        </w:rPr>
        <w:t>FISCALIZAÇÃO</w:t>
      </w:r>
      <w:r>
        <w:rPr>
          <w:sz w:val="24"/>
        </w:rPr>
        <w:t xml:space="preserve"> na ocasião dos testes, e que caso não seja verificado deverá ser refeito pela </w:t>
      </w:r>
      <w:r w:rsidRPr="002473F0">
        <w:rPr>
          <w:sz w:val="24"/>
        </w:rPr>
        <w:t>CONTRATADA</w:t>
      </w:r>
      <w:r>
        <w:rPr>
          <w:sz w:val="24"/>
        </w:rPr>
        <w:t>.</w:t>
      </w:r>
    </w:p>
    <w:p w:rsidR="00196672" w:rsidRDefault="00196672" w:rsidP="00714787">
      <w:pPr>
        <w:spacing w:line="360" w:lineRule="auto"/>
        <w:jc w:val="both"/>
        <w:rPr>
          <w:sz w:val="24"/>
        </w:rPr>
      </w:pPr>
      <w:r>
        <w:rPr>
          <w:sz w:val="24"/>
        </w:rPr>
        <w:t>As tomadas 110V-preta e 220V-branca, deverão ter cores diferentes e identificação escrita, junto ao espelho.</w:t>
      </w:r>
    </w:p>
    <w:p w:rsidR="00196672" w:rsidRDefault="00196672" w:rsidP="00714787">
      <w:pPr>
        <w:spacing w:line="360" w:lineRule="auto"/>
        <w:jc w:val="both"/>
        <w:rPr>
          <w:sz w:val="24"/>
        </w:rPr>
      </w:pPr>
      <w:r>
        <w:rPr>
          <w:sz w:val="24"/>
        </w:rPr>
        <w:t xml:space="preserve">Todas as provas e os testes de funcionamento dos aparelhos e equipamentos deverão ser feitos na presença da </w:t>
      </w:r>
      <w:r w:rsidRPr="002473F0">
        <w:rPr>
          <w:sz w:val="24"/>
        </w:rPr>
        <w:t>FISCALIZAÇÃO</w:t>
      </w:r>
      <w:r>
        <w:rPr>
          <w:sz w:val="24"/>
        </w:rPr>
        <w:t>.</w:t>
      </w:r>
    </w:p>
    <w:p w:rsidR="00196672" w:rsidRDefault="00196672" w:rsidP="00714787">
      <w:pPr>
        <w:spacing w:line="360" w:lineRule="auto"/>
        <w:jc w:val="both"/>
        <w:rPr>
          <w:sz w:val="24"/>
        </w:rPr>
      </w:pPr>
      <w:r>
        <w:rPr>
          <w:sz w:val="24"/>
        </w:rPr>
        <w:t xml:space="preserve">A alimentação das instalações deverá ser através da indicação constante do projeto fornecido e às custas da </w:t>
      </w:r>
      <w:r w:rsidRPr="002473F0">
        <w:rPr>
          <w:sz w:val="24"/>
        </w:rPr>
        <w:t>CONTRATADA</w:t>
      </w:r>
      <w:r>
        <w:rPr>
          <w:sz w:val="24"/>
        </w:rPr>
        <w:t>.</w:t>
      </w:r>
    </w:p>
    <w:p w:rsidR="00196672" w:rsidRDefault="00196672" w:rsidP="00714787">
      <w:pPr>
        <w:spacing w:line="360" w:lineRule="auto"/>
        <w:jc w:val="both"/>
        <w:rPr>
          <w:sz w:val="24"/>
        </w:rPr>
      </w:pPr>
      <w:r>
        <w:rPr>
          <w:sz w:val="24"/>
        </w:rPr>
        <w:t>Os suportes, peças, etc. para fixação da iluminação externa deverão se</w:t>
      </w:r>
      <w:r w:rsidR="00EB5F6A">
        <w:rPr>
          <w:sz w:val="24"/>
        </w:rPr>
        <w:t>r</w:t>
      </w:r>
      <w:r>
        <w:rPr>
          <w:sz w:val="24"/>
        </w:rPr>
        <w:t xml:space="preserve"> galvanizados.</w:t>
      </w:r>
    </w:p>
    <w:p w:rsidR="00196672" w:rsidRPr="002473F0" w:rsidRDefault="00196672" w:rsidP="00714787">
      <w:pPr>
        <w:spacing w:line="360" w:lineRule="auto"/>
        <w:jc w:val="both"/>
        <w:rPr>
          <w:sz w:val="24"/>
        </w:rPr>
      </w:pPr>
      <w:r w:rsidRPr="002473F0">
        <w:rPr>
          <w:sz w:val="24"/>
        </w:rPr>
        <w:t>Toda tubulação deverá ter as pontas aparadas ortogonalmente e deverão ser retiradas todas as rebarbas.</w:t>
      </w:r>
    </w:p>
    <w:p w:rsidR="00196672" w:rsidRDefault="00196672" w:rsidP="00714787">
      <w:pPr>
        <w:spacing w:line="360" w:lineRule="auto"/>
        <w:jc w:val="both"/>
        <w:rPr>
          <w:sz w:val="24"/>
        </w:rPr>
      </w:pPr>
      <w:r>
        <w:rPr>
          <w:sz w:val="24"/>
        </w:rPr>
        <w:t>Todas as caixas octogonais deverão ser devidamente alinhadas e niveladas, de modo a formarem um conjunto perfeito, conforme projeto, proporcionando facilidade na montagem das luminárias e demais elementos, e a iluminação adequada.</w:t>
      </w:r>
    </w:p>
    <w:p w:rsidR="00196672" w:rsidRDefault="00196672" w:rsidP="00714787">
      <w:pPr>
        <w:spacing w:line="360" w:lineRule="auto"/>
        <w:jc w:val="both"/>
        <w:rPr>
          <w:sz w:val="24"/>
        </w:rPr>
      </w:pPr>
    </w:p>
    <w:p w:rsidR="00196672" w:rsidRPr="002473F0" w:rsidRDefault="00196672" w:rsidP="00714787">
      <w:pPr>
        <w:spacing w:line="360" w:lineRule="auto"/>
        <w:jc w:val="both"/>
        <w:outlineLvl w:val="2"/>
        <w:rPr>
          <w:rFonts w:ascii="Arial" w:hAnsi="Arial" w:cs="Arial"/>
          <w:b/>
        </w:rPr>
      </w:pPr>
      <w:bookmarkStart w:id="27" w:name="_Toc226335781"/>
      <w:r w:rsidRPr="002473F0">
        <w:rPr>
          <w:rFonts w:ascii="Arial" w:hAnsi="Arial" w:cs="Arial"/>
          <w:b/>
        </w:rPr>
        <w:t>- Montagem dos eletrodutos, etc.</w:t>
      </w:r>
      <w:bookmarkEnd w:id="27"/>
    </w:p>
    <w:p w:rsidR="00196672" w:rsidRDefault="00196672" w:rsidP="00714787">
      <w:pPr>
        <w:spacing w:line="360" w:lineRule="auto"/>
        <w:jc w:val="both"/>
        <w:rPr>
          <w:sz w:val="24"/>
        </w:rPr>
      </w:pPr>
    </w:p>
    <w:p w:rsidR="00196672" w:rsidRDefault="00196672" w:rsidP="00714787">
      <w:pPr>
        <w:spacing w:line="360" w:lineRule="auto"/>
        <w:jc w:val="both"/>
        <w:rPr>
          <w:sz w:val="24"/>
        </w:rPr>
      </w:pPr>
      <w:r>
        <w:rPr>
          <w:sz w:val="24"/>
        </w:rPr>
        <w:t>Os eletrodutos poderão ser embutidos e ou aparentes conforme projeto.</w:t>
      </w:r>
    </w:p>
    <w:p w:rsidR="00196672" w:rsidRDefault="00196672" w:rsidP="00714787">
      <w:pPr>
        <w:spacing w:line="360" w:lineRule="auto"/>
        <w:jc w:val="both"/>
        <w:rPr>
          <w:sz w:val="24"/>
        </w:rPr>
      </w:pPr>
      <w:r>
        <w:rPr>
          <w:sz w:val="24"/>
        </w:rPr>
        <w:t>O dobramento de eletrodutos deverá ser feito de forma a não reduzir o diâmetro interno do tubo, ou de preferência com conexões de raio longo.</w:t>
      </w:r>
    </w:p>
    <w:p w:rsidR="00196672" w:rsidRDefault="00196672" w:rsidP="00714787">
      <w:pPr>
        <w:spacing w:line="360" w:lineRule="auto"/>
        <w:jc w:val="both"/>
        <w:rPr>
          <w:sz w:val="24"/>
        </w:rPr>
      </w:pPr>
      <w:r>
        <w:rPr>
          <w:sz w:val="24"/>
        </w:rPr>
        <w:t>As curvas deverão ter um raio mínimo de 06</w:t>
      </w:r>
      <w:r w:rsidR="00EB5F6A">
        <w:rPr>
          <w:sz w:val="24"/>
        </w:rPr>
        <w:t xml:space="preserve"> </w:t>
      </w:r>
      <w:r>
        <w:rPr>
          <w:sz w:val="24"/>
        </w:rPr>
        <w:t>(seis) vezes o diâmetro do eletroduto.</w:t>
      </w:r>
    </w:p>
    <w:p w:rsidR="00196672" w:rsidRDefault="00196672" w:rsidP="00714787">
      <w:pPr>
        <w:spacing w:line="360" w:lineRule="auto"/>
        <w:jc w:val="both"/>
        <w:rPr>
          <w:sz w:val="24"/>
        </w:rPr>
      </w:pPr>
      <w:r>
        <w:rPr>
          <w:sz w:val="24"/>
        </w:rPr>
        <w:t>Os eletrodutos paralelos deverão ser dobrados de maneira que formem arcos de círculos concêntricos.</w:t>
      </w:r>
    </w:p>
    <w:p w:rsidR="00196672" w:rsidRDefault="00196672" w:rsidP="00714787">
      <w:pPr>
        <w:spacing w:line="360" w:lineRule="auto"/>
        <w:jc w:val="both"/>
        <w:rPr>
          <w:sz w:val="24"/>
        </w:rPr>
      </w:pPr>
      <w:r>
        <w:rPr>
          <w:sz w:val="24"/>
        </w:rPr>
        <w:t xml:space="preserve">Todas as roscas deverão ser conforme as normas da </w:t>
      </w:r>
      <w:r w:rsidRPr="002473F0">
        <w:rPr>
          <w:sz w:val="24"/>
        </w:rPr>
        <w:t>ABNT</w:t>
      </w:r>
      <w:r>
        <w:rPr>
          <w:sz w:val="24"/>
        </w:rPr>
        <w:t xml:space="preserve"> já citadas e ou sucessoras.</w:t>
      </w:r>
    </w:p>
    <w:p w:rsidR="00196672" w:rsidRDefault="00196672" w:rsidP="00714787">
      <w:pPr>
        <w:spacing w:line="360" w:lineRule="auto"/>
        <w:jc w:val="both"/>
        <w:rPr>
          <w:sz w:val="24"/>
        </w:rPr>
      </w:pPr>
      <w:r>
        <w:rPr>
          <w:sz w:val="24"/>
        </w:rPr>
        <w:t>Os eletrodutos deverão ser cortados perpendicularmente ao eixo.</w:t>
      </w:r>
    </w:p>
    <w:p w:rsidR="00196672" w:rsidRDefault="00196672" w:rsidP="00714787">
      <w:pPr>
        <w:spacing w:line="360" w:lineRule="auto"/>
        <w:jc w:val="both"/>
        <w:rPr>
          <w:sz w:val="24"/>
        </w:rPr>
      </w:pPr>
      <w:r>
        <w:rPr>
          <w:sz w:val="24"/>
        </w:rPr>
        <w:lastRenderedPageBreak/>
        <w:t>Quando aparentes, deverão correr paralelos ou perpendiculares às paredes e estruturas, ou conforme projetos.</w:t>
      </w:r>
    </w:p>
    <w:p w:rsidR="00196672" w:rsidRDefault="00196672" w:rsidP="00714787">
      <w:pPr>
        <w:spacing w:line="360" w:lineRule="auto"/>
        <w:jc w:val="both"/>
        <w:rPr>
          <w:sz w:val="24"/>
        </w:rPr>
      </w:pPr>
      <w:r>
        <w:rPr>
          <w:sz w:val="24"/>
        </w:rPr>
        <w:t>Toda a tubulação elétrica, etc. deverá estar limpa e seca, antes de serem instalados os condutores. A secagem interna será feita pela passagem sucessiva de bucha ou estopa, de sopro de ar comprimido.</w:t>
      </w:r>
    </w:p>
    <w:p w:rsidR="00196672" w:rsidRDefault="00196672" w:rsidP="00714787">
      <w:pPr>
        <w:spacing w:line="360" w:lineRule="auto"/>
        <w:jc w:val="both"/>
        <w:rPr>
          <w:sz w:val="24"/>
        </w:rPr>
      </w:pPr>
      <w:r>
        <w:rPr>
          <w:sz w:val="24"/>
        </w:rPr>
        <w:t>Durante a construção e montagem, todas as extremidades dos eletrodutos, caixas de passagem, conduletes, etc. deverão ser vedados com tampões e tampas adequadas. Estas proteções não deverão ser removidas antes da colocação da fiação.</w:t>
      </w:r>
    </w:p>
    <w:p w:rsidR="00196672" w:rsidRDefault="00196672" w:rsidP="00714787">
      <w:pPr>
        <w:spacing w:line="360" w:lineRule="auto"/>
        <w:jc w:val="both"/>
        <w:rPr>
          <w:sz w:val="24"/>
        </w:rPr>
      </w:pPr>
      <w:r>
        <w:rPr>
          <w:sz w:val="24"/>
        </w:rPr>
        <w:t>Os eletrodutos deverão ser unidos por meio de luvas.</w:t>
      </w:r>
    </w:p>
    <w:p w:rsidR="00196672" w:rsidRDefault="00196672" w:rsidP="00714787">
      <w:pPr>
        <w:spacing w:line="360" w:lineRule="auto"/>
        <w:jc w:val="both"/>
        <w:rPr>
          <w:sz w:val="24"/>
        </w:rPr>
      </w:pPr>
      <w:r>
        <w:rPr>
          <w:sz w:val="24"/>
        </w:rPr>
        <w:t>Os eletrodutos serão instalados de modo a constituir uma rede contínua de caixa a caixa, na qual os condutores possam, a qualquer tempo, serem enfiados e desenfiados, sem prejuízo para seu isolamento e sem ser preciso interferir na tubulação.</w:t>
      </w:r>
    </w:p>
    <w:p w:rsidR="00196672" w:rsidRDefault="00196672" w:rsidP="00714787">
      <w:pPr>
        <w:spacing w:line="360" w:lineRule="auto"/>
        <w:jc w:val="both"/>
        <w:rPr>
          <w:sz w:val="24"/>
        </w:rPr>
      </w:pPr>
      <w:r>
        <w:rPr>
          <w:sz w:val="24"/>
        </w:rPr>
        <w:t>Os eletrodutos subterrâneos deverão ser instalados em envelopes de concreto.</w:t>
      </w:r>
    </w:p>
    <w:p w:rsidR="00196672" w:rsidRDefault="00196672" w:rsidP="00714787">
      <w:pPr>
        <w:spacing w:line="360" w:lineRule="auto"/>
        <w:jc w:val="both"/>
        <w:rPr>
          <w:sz w:val="24"/>
        </w:rPr>
      </w:pPr>
      <w:r>
        <w:rPr>
          <w:sz w:val="24"/>
        </w:rPr>
        <w:t>As linhas de eletrodutos subterrâneos deverão ter declividade mínima de 0,5% entre poços de inspeção, para assegurar a drenagem.</w:t>
      </w:r>
    </w:p>
    <w:p w:rsidR="00196672" w:rsidRDefault="00196672" w:rsidP="00714787">
      <w:pPr>
        <w:spacing w:line="360" w:lineRule="auto"/>
        <w:jc w:val="both"/>
        <w:rPr>
          <w:sz w:val="24"/>
        </w:rPr>
      </w:pPr>
      <w:r>
        <w:rPr>
          <w:sz w:val="24"/>
        </w:rPr>
        <w:t>A face superior dos envelopes de concreto deverão ficar no mínimo 300mm abaixo do nível do solo, ou conforme determinado no projeto.</w:t>
      </w:r>
    </w:p>
    <w:p w:rsidR="00196672" w:rsidRDefault="00196672" w:rsidP="00714787">
      <w:pPr>
        <w:spacing w:line="360" w:lineRule="auto"/>
        <w:jc w:val="both"/>
        <w:rPr>
          <w:sz w:val="24"/>
        </w:rPr>
      </w:pPr>
      <w:r>
        <w:rPr>
          <w:sz w:val="24"/>
        </w:rPr>
        <w:t xml:space="preserve">Deverão ser seguidas todas as recomendações e cuidados necessários à montagem de tubulações descritas nos manuais de instalação dos fabricantes e normas da </w:t>
      </w:r>
      <w:r w:rsidRPr="002473F0">
        <w:rPr>
          <w:sz w:val="24"/>
        </w:rPr>
        <w:t>ABNT</w:t>
      </w:r>
      <w:r>
        <w:rPr>
          <w:sz w:val="24"/>
        </w:rPr>
        <w:t>.</w:t>
      </w:r>
    </w:p>
    <w:p w:rsidR="0050096F" w:rsidRDefault="0050096F" w:rsidP="00714787">
      <w:pPr>
        <w:spacing w:line="360" w:lineRule="auto"/>
        <w:jc w:val="both"/>
        <w:rPr>
          <w:sz w:val="24"/>
        </w:rPr>
      </w:pPr>
      <w:bookmarkStart w:id="28" w:name="_Toc226335782"/>
    </w:p>
    <w:p w:rsidR="00196672" w:rsidRPr="002473F0" w:rsidRDefault="00196672" w:rsidP="00714787">
      <w:pPr>
        <w:spacing w:line="360" w:lineRule="auto"/>
        <w:jc w:val="both"/>
        <w:rPr>
          <w:sz w:val="24"/>
        </w:rPr>
      </w:pPr>
      <w:r w:rsidRPr="002473F0">
        <w:rPr>
          <w:sz w:val="24"/>
        </w:rPr>
        <w:t>- Instalação de condutores elétricos, disjuntores e de sistemas diversos.</w:t>
      </w:r>
      <w:bookmarkEnd w:id="28"/>
    </w:p>
    <w:p w:rsidR="00196672" w:rsidRDefault="00196672" w:rsidP="00714787">
      <w:pPr>
        <w:spacing w:line="360" w:lineRule="auto"/>
        <w:jc w:val="both"/>
        <w:rPr>
          <w:sz w:val="24"/>
        </w:rPr>
      </w:pPr>
    </w:p>
    <w:p w:rsidR="00196672" w:rsidRDefault="00196672" w:rsidP="00714787">
      <w:pPr>
        <w:spacing w:line="360" w:lineRule="auto"/>
        <w:jc w:val="both"/>
        <w:rPr>
          <w:sz w:val="24"/>
        </w:rPr>
      </w:pPr>
      <w:r>
        <w:rPr>
          <w:sz w:val="24"/>
        </w:rPr>
        <w:t>As cores padronizadas para fiação serão as seguintes:</w:t>
      </w:r>
    </w:p>
    <w:p w:rsidR="00196672" w:rsidRDefault="00196672" w:rsidP="00714787">
      <w:pPr>
        <w:spacing w:line="360" w:lineRule="auto"/>
        <w:jc w:val="both"/>
        <w:rPr>
          <w:sz w:val="24"/>
        </w:rPr>
      </w:pPr>
      <w:r>
        <w:rPr>
          <w:sz w:val="24"/>
        </w:rPr>
        <w:t>1) fases - vermelho, preto e branco.</w:t>
      </w:r>
    </w:p>
    <w:p w:rsidR="00196672" w:rsidRDefault="00196672" w:rsidP="00714787">
      <w:pPr>
        <w:spacing w:line="360" w:lineRule="auto"/>
        <w:jc w:val="both"/>
        <w:rPr>
          <w:sz w:val="24"/>
        </w:rPr>
      </w:pPr>
      <w:r>
        <w:rPr>
          <w:sz w:val="24"/>
        </w:rPr>
        <w:t>2) neutro - azul.</w:t>
      </w:r>
    </w:p>
    <w:p w:rsidR="00196672" w:rsidRDefault="00196672" w:rsidP="00714787">
      <w:pPr>
        <w:spacing w:line="360" w:lineRule="auto"/>
        <w:jc w:val="both"/>
        <w:rPr>
          <w:sz w:val="24"/>
        </w:rPr>
      </w:pPr>
      <w:r>
        <w:rPr>
          <w:sz w:val="24"/>
        </w:rPr>
        <w:t>3) retorno – cinza ou amarelo.</w:t>
      </w:r>
    </w:p>
    <w:p w:rsidR="00196672" w:rsidRDefault="00196672" w:rsidP="00714787">
      <w:pPr>
        <w:spacing w:line="360" w:lineRule="auto"/>
        <w:jc w:val="both"/>
        <w:rPr>
          <w:sz w:val="24"/>
        </w:rPr>
      </w:pPr>
      <w:r>
        <w:rPr>
          <w:sz w:val="24"/>
        </w:rPr>
        <w:t>4) terra - verde.</w:t>
      </w:r>
    </w:p>
    <w:p w:rsidR="00196672" w:rsidRDefault="00196672" w:rsidP="00714787">
      <w:pPr>
        <w:spacing w:line="360" w:lineRule="auto"/>
        <w:jc w:val="both"/>
        <w:rPr>
          <w:sz w:val="24"/>
        </w:rPr>
      </w:pPr>
    </w:p>
    <w:p w:rsidR="00196672" w:rsidRDefault="00196672" w:rsidP="00714787">
      <w:pPr>
        <w:spacing w:line="360" w:lineRule="auto"/>
        <w:jc w:val="both"/>
        <w:rPr>
          <w:sz w:val="24"/>
        </w:rPr>
      </w:pPr>
      <w:r>
        <w:rPr>
          <w:sz w:val="24"/>
        </w:rPr>
        <w:t>A fiação e cabagem de baixa tensão serão executadas conforme bitolas e tipos indicados nos memoriais descritivos e nos desenhos do projeto.</w:t>
      </w:r>
    </w:p>
    <w:p w:rsidR="00196672" w:rsidRDefault="00196672" w:rsidP="00714787">
      <w:pPr>
        <w:spacing w:line="360" w:lineRule="auto"/>
        <w:jc w:val="both"/>
        <w:rPr>
          <w:sz w:val="24"/>
        </w:rPr>
      </w:pPr>
      <w:r>
        <w:rPr>
          <w:sz w:val="24"/>
        </w:rPr>
        <w:t>As conexões e ligações deverão ser nos melhores critérios para assegurar durabilidade, perfeita isolação e ótima condutividade elétrica.</w:t>
      </w:r>
    </w:p>
    <w:p w:rsidR="00196672" w:rsidRDefault="00196672" w:rsidP="00714787">
      <w:pPr>
        <w:spacing w:line="360" w:lineRule="auto"/>
        <w:jc w:val="both"/>
        <w:rPr>
          <w:sz w:val="24"/>
        </w:rPr>
      </w:pPr>
      <w:r>
        <w:rPr>
          <w:sz w:val="24"/>
        </w:rPr>
        <w:lastRenderedPageBreak/>
        <w:t>Todo cabo deve receber terminal ilhós para ser conectado ao disjuntor, tomada, interruptor e demais acessórios.</w:t>
      </w:r>
    </w:p>
    <w:p w:rsidR="00196672" w:rsidRDefault="00196672" w:rsidP="00714787">
      <w:pPr>
        <w:spacing w:line="360" w:lineRule="auto"/>
        <w:jc w:val="both"/>
        <w:rPr>
          <w:sz w:val="24"/>
        </w:rPr>
      </w:pPr>
      <w:r>
        <w:rPr>
          <w:sz w:val="24"/>
        </w:rPr>
        <w:t>Cabos destinados a iluminação devem ter no mínimo 1,5 mm</w:t>
      </w:r>
      <w:r w:rsidRPr="002473F0">
        <w:rPr>
          <w:sz w:val="24"/>
        </w:rPr>
        <w:t>²</w:t>
      </w:r>
      <w:r>
        <w:rPr>
          <w:sz w:val="24"/>
        </w:rPr>
        <w:t xml:space="preserve"> e de tomadas devem ter no mínimo 2,5 mm</w:t>
      </w:r>
      <w:r w:rsidRPr="002473F0">
        <w:rPr>
          <w:sz w:val="24"/>
        </w:rPr>
        <w:t>².</w:t>
      </w:r>
    </w:p>
    <w:p w:rsidR="00196672" w:rsidRDefault="00196672" w:rsidP="00714787">
      <w:pPr>
        <w:spacing w:line="360" w:lineRule="auto"/>
        <w:jc w:val="both"/>
        <w:rPr>
          <w:sz w:val="24"/>
        </w:rPr>
      </w:pPr>
      <w:r>
        <w:rPr>
          <w:sz w:val="24"/>
        </w:rPr>
        <w:t>Não serão aceitas emendas nos circuitos alimentadores principais e secundários, a interligação dos quadros deverá ser feita sempre, em cabos com um só lance.</w:t>
      </w:r>
    </w:p>
    <w:p w:rsidR="00196672" w:rsidRDefault="00196672" w:rsidP="00714787">
      <w:pPr>
        <w:spacing w:line="360" w:lineRule="auto"/>
        <w:jc w:val="both"/>
        <w:rPr>
          <w:sz w:val="24"/>
        </w:rPr>
      </w:pPr>
      <w:r>
        <w:rPr>
          <w:sz w:val="24"/>
        </w:rPr>
        <w:t>As emendas e derivações dos condutores deverão ser executadas de modo assegurarem resistência mecânica adequada e contato elétrico perfeitos e permanente por meio de conectores apropriados, as emendas serão sempre efetuadas em caixas de passagem com dimensões apropriadas. Igualmente o desencapamento dos fios, para emendas será cuidadoso, só podendo ocorrer nas caixas.</w:t>
      </w:r>
    </w:p>
    <w:p w:rsidR="00196672" w:rsidRDefault="00196672" w:rsidP="00714787">
      <w:pPr>
        <w:spacing w:line="360" w:lineRule="auto"/>
        <w:jc w:val="both"/>
        <w:rPr>
          <w:sz w:val="24"/>
        </w:rPr>
      </w:pPr>
      <w:r>
        <w:rPr>
          <w:sz w:val="24"/>
        </w:rPr>
        <w:t>Os condutores só poderão ter emendas nas caixas de passagem, devendo nesses pontos, serem devidamente isolados com fita de auto fusão e fita isolante plástica, para cabos de baixa tensão, sendo as emendas devidamente estanhadas.</w:t>
      </w:r>
    </w:p>
    <w:p w:rsidR="00196672" w:rsidRDefault="00196672" w:rsidP="00714787">
      <w:pPr>
        <w:spacing w:line="360" w:lineRule="auto"/>
        <w:jc w:val="both"/>
        <w:rPr>
          <w:sz w:val="24"/>
        </w:rPr>
      </w:pPr>
      <w:r>
        <w:rPr>
          <w:sz w:val="24"/>
        </w:rPr>
        <w:t>O isolamento das emendas e derivação deverá ter características no mínimo equivalente às dos condutores utilizados.</w:t>
      </w:r>
    </w:p>
    <w:p w:rsidR="00196672" w:rsidRDefault="00196672" w:rsidP="00714787">
      <w:pPr>
        <w:spacing w:line="360" w:lineRule="auto"/>
        <w:jc w:val="both"/>
        <w:rPr>
          <w:sz w:val="24"/>
        </w:rPr>
      </w:pPr>
      <w:r>
        <w:rPr>
          <w:sz w:val="24"/>
        </w:rPr>
        <w:t>As emendas dos condutores das caixas externas serão protegidas com fita de auto fusão, e posteriormente recobertas com fita isolante normal.</w:t>
      </w:r>
    </w:p>
    <w:p w:rsidR="00196672" w:rsidRDefault="00196672" w:rsidP="00714787">
      <w:pPr>
        <w:spacing w:line="360" w:lineRule="auto"/>
        <w:jc w:val="both"/>
        <w:rPr>
          <w:sz w:val="24"/>
        </w:rPr>
      </w:pPr>
      <w:r>
        <w:rPr>
          <w:sz w:val="24"/>
        </w:rPr>
        <w:t xml:space="preserve">Todas as conexões em cabos serão executadas com conectores do tipo pressão (sem solda), que deverão ser previamente aprovados pela </w:t>
      </w:r>
      <w:r w:rsidRPr="002473F0">
        <w:rPr>
          <w:sz w:val="24"/>
        </w:rPr>
        <w:t>FISCALIZAÇÃO</w:t>
      </w:r>
      <w:r>
        <w:rPr>
          <w:sz w:val="24"/>
        </w:rPr>
        <w:t>.</w:t>
      </w:r>
    </w:p>
    <w:p w:rsidR="00196672" w:rsidRDefault="00196672" w:rsidP="00714787">
      <w:pPr>
        <w:spacing w:line="360" w:lineRule="auto"/>
        <w:jc w:val="both"/>
        <w:rPr>
          <w:sz w:val="24"/>
        </w:rPr>
      </w:pPr>
      <w:r>
        <w:rPr>
          <w:sz w:val="24"/>
        </w:rPr>
        <w:t>Todos os materiais e conectores deverão ser de cobre de alta condutividade, estanhados e com e</w:t>
      </w:r>
      <w:r w:rsidR="00C365EB">
        <w:rPr>
          <w:sz w:val="24"/>
        </w:rPr>
        <w:t>sp</w:t>
      </w:r>
      <w:r w:rsidR="0050096F">
        <w:rPr>
          <w:sz w:val="24"/>
        </w:rPr>
        <w:t>e</w:t>
      </w:r>
      <w:r w:rsidR="00C365EB">
        <w:rPr>
          <w:sz w:val="24"/>
        </w:rPr>
        <w:t>ssura conforme especificações</w:t>
      </w:r>
      <w:r>
        <w:rPr>
          <w:sz w:val="24"/>
        </w:rPr>
        <w:t>.</w:t>
      </w:r>
    </w:p>
    <w:p w:rsidR="00196672" w:rsidRDefault="00196672" w:rsidP="00714787">
      <w:pPr>
        <w:spacing w:line="360" w:lineRule="auto"/>
        <w:jc w:val="both"/>
        <w:rPr>
          <w:sz w:val="24"/>
        </w:rPr>
      </w:pPr>
      <w:r>
        <w:rPr>
          <w:sz w:val="24"/>
        </w:rPr>
        <w:t xml:space="preserve">No caso de condutores serem puxados por métodos mecânicos, não deverão ser submetidos </w:t>
      </w:r>
      <w:r w:rsidR="007948BA">
        <w:rPr>
          <w:sz w:val="24"/>
        </w:rPr>
        <w:t>à</w:t>
      </w:r>
      <w:r>
        <w:rPr>
          <w:sz w:val="24"/>
        </w:rPr>
        <w:t xml:space="preserve"> tração maior que a permitida pelo fabricante do cabo, responsabilizando-se a </w:t>
      </w:r>
      <w:r w:rsidRPr="002473F0">
        <w:rPr>
          <w:sz w:val="24"/>
        </w:rPr>
        <w:t>CONTRATADA</w:t>
      </w:r>
      <w:r>
        <w:rPr>
          <w:sz w:val="24"/>
        </w:rPr>
        <w:t xml:space="preserve"> pelos eventuais danos às características físicas e/ou elétricas do condutor.</w:t>
      </w:r>
    </w:p>
    <w:p w:rsidR="00196672" w:rsidRDefault="00196672" w:rsidP="00714787">
      <w:pPr>
        <w:spacing w:line="360" w:lineRule="auto"/>
        <w:jc w:val="both"/>
        <w:rPr>
          <w:sz w:val="24"/>
        </w:rPr>
      </w:pPr>
      <w:r>
        <w:rPr>
          <w:sz w:val="24"/>
        </w:rPr>
        <w:t>Os fios e cabos deverão ser cobertos com lubrificantes adequados de forma a facilitar sua introdução nos eletrodutos.</w:t>
      </w:r>
    </w:p>
    <w:p w:rsidR="00196672" w:rsidRDefault="00196672" w:rsidP="00714787">
      <w:pPr>
        <w:spacing w:line="360" w:lineRule="auto"/>
        <w:jc w:val="both"/>
        <w:rPr>
          <w:sz w:val="24"/>
        </w:rPr>
      </w:pPr>
      <w:r>
        <w:rPr>
          <w:sz w:val="24"/>
        </w:rPr>
        <w:t>O uso de lubrificantes na enfiação deverá ser restrito a tipos de efei</w:t>
      </w:r>
      <w:r w:rsidR="007948BA">
        <w:rPr>
          <w:sz w:val="24"/>
        </w:rPr>
        <w:t xml:space="preserve">to neutro sobre os eletrodutos, </w:t>
      </w:r>
      <w:r>
        <w:rPr>
          <w:sz w:val="24"/>
        </w:rPr>
        <w:t>condutores e seus revestimentos e isentos de quaisquer impurezas, especialmente materiais abrasivos e a tipos que não adiram de maneira permanente aos cabos e fios. Utilizar talco ou parafina.</w:t>
      </w:r>
    </w:p>
    <w:p w:rsidR="00196672" w:rsidRDefault="00196672" w:rsidP="00714787">
      <w:pPr>
        <w:spacing w:line="360" w:lineRule="auto"/>
        <w:jc w:val="both"/>
        <w:rPr>
          <w:sz w:val="24"/>
        </w:rPr>
      </w:pPr>
      <w:r>
        <w:rPr>
          <w:sz w:val="24"/>
        </w:rPr>
        <w:t>Todos os condutores deverão ter suas superfícies limpas e livres de talhos, recortes de quaisquer imperfeições.</w:t>
      </w:r>
    </w:p>
    <w:p w:rsidR="00196672" w:rsidRDefault="00196672" w:rsidP="00714787">
      <w:pPr>
        <w:spacing w:line="360" w:lineRule="auto"/>
        <w:jc w:val="both"/>
        <w:rPr>
          <w:sz w:val="24"/>
        </w:rPr>
      </w:pPr>
      <w:r>
        <w:rPr>
          <w:sz w:val="24"/>
        </w:rPr>
        <w:lastRenderedPageBreak/>
        <w:t>As ligações dos condutores aos bornes de aparelhos e dispositivos deverão obedecer os seguintes critérios:</w:t>
      </w:r>
    </w:p>
    <w:p w:rsidR="00196672" w:rsidRDefault="00196672" w:rsidP="00714787">
      <w:pPr>
        <w:spacing w:line="360" w:lineRule="auto"/>
        <w:jc w:val="both"/>
        <w:rPr>
          <w:sz w:val="24"/>
        </w:rPr>
      </w:pPr>
      <w:r>
        <w:rPr>
          <w:sz w:val="24"/>
        </w:rPr>
        <w:t>- Fios de seção igual ou menor que 6 mm², sob pressão de parafuso, ou conforme determinado no projeto.</w:t>
      </w:r>
    </w:p>
    <w:p w:rsidR="00196672" w:rsidRDefault="00196672" w:rsidP="00714787">
      <w:pPr>
        <w:spacing w:line="360" w:lineRule="auto"/>
        <w:jc w:val="both"/>
        <w:rPr>
          <w:sz w:val="24"/>
        </w:rPr>
      </w:pPr>
      <w:r>
        <w:rPr>
          <w:sz w:val="24"/>
        </w:rPr>
        <w:t>- Cabos e cordões flexíveis de seção igual ou menor que 4mm² com as pontas dos condutores previamente endurecidas com soldas de estanho, ou conforme determinado no projeto.</w:t>
      </w:r>
    </w:p>
    <w:p w:rsidR="00196672" w:rsidRDefault="00196672" w:rsidP="00714787">
      <w:pPr>
        <w:spacing w:line="360" w:lineRule="auto"/>
        <w:jc w:val="both"/>
        <w:rPr>
          <w:sz w:val="24"/>
        </w:rPr>
      </w:pPr>
      <w:r>
        <w:rPr>
          <w:sz w:val="24"/>
        </w:rPr>
        <w:t>- Con</w:t>
      </w:r>
      <w:r w:rsidR="0050096F">
        <w:rPr>
          <w:sz w:val="24"/>
        </w:rPr>
        <w:t>d</w:t>
      </w:r>
      <w:r>
        <w:rPr>
          <w:sz w:val="24"/>
        </w:rPr>
        <w:t>utores de seção maior que acima especificados, por conectores e terminais de compressão.</w:t>
      </w:r>
    </w:p>
    <w:p w:rsidR="00196672" w:rsidRDefault="00196672" w:rsidP="00714787">
      <w:pPr>
        <w:spacing w:line="360" w:lineRule="auto"/>
        <w:jc w:val="both"/>
        <w:rPr>
          <w:sz w:val="24"/>
        </w:rPr>
      </w:pPr>
      <w:r>
        <w:rPr>
          <w:sz w:val="24"/>
        </w:rPr>
        <w:t xml:space="preserve">Os circuitos alimentadores gerais serão em cobre eletrolítico com isolamento antichama, capa interna de PVC </w:t>
      </w:r>
      <w:smartTag w:uri="urn:schemas-microsoft-com:office:smarttags" w:element="metricconverter">
        <w:smartTagPr>
          <w:attr w:name="ProductID" w:val="70ﾰC"/>
        </w:smartTagPr>
        <w:r>
          <w:rPr>
            <w:sz w:val="24"/>
          </w:rPr>
          <w:t>70°C</w:t>
        </w:r>
      </w:smartTag>
      <w:r>
        <w:rPr>
          <w:sz w:val="24"/>
        </w:rPr>
        <w:t xml:space="preserve"> e externa - 1000V - com certificado de conformidade do </w:t>
      </w:r>
      <w:r w:rsidRPr="002473F0">
        <w:rPr>
          <w:sz w:val="24"/>
        </w:rPr>
        <w:t>INMETRO</w:t>
      </w:r>
      <w:r>
        <w:rPr>
          <w:sz w:val="24"/>
        </w:rPr>
        <w:t>.</w:t>
      </w:r>
    </w:p>
    <w:p w:rsidR="00196672" w:rsidRDefault="00196672" w:rsidP="00714787">
      <w:pPr>
        <w:spacing w:line="360" w:lineRule="auto"/>
        <w:jc w:val="both"/>
        <w:rPr>
          <w:sz w:val="24"/>
        </w:rPr>
      </w:pPr>
      <w:r>
        <w:rPr>
          <w:sz w:val="24"/>
        </w:rPr>
        <w:t>Todos os circuitos deverão ser identificados através de anilhas plásticas das marcas já especificadas, sendo uma no centro de distribuição, e as demais nas tomadas, interruptores, luminárias, caixas octogonal, caixas de passagem, etc.</w:t>
      </w:r>
    </w:p>
    <w:p w:rsidR="00196672" w:rsidRDefault="00196672" w:rsidP="00714787">
      <w:pPr>
        <w:spacing w:line="360" w:lineRule="auto"/>
        <w:jc w:val="both"/>
        <w:rPr>
          <w:sz w:val="24"/>
        </w:rPr>
      </w:pPr>
      <w:r>
        <w:rPr>
          <w:sz w:val="24"/>
        </w:rPr>
        <w:t xml:space="preserve">Antes da montagem do acabamento final de cada ponto esta identificação deverá ser conferida pela </w:t>
      </w:r>
      <w:r w:rsidRPr="002473F0">
        <w:rPr>
          <w:sz w:val="24"/>
        </w:rPr>
        <w:t>FISCALIZAÇÃO</w:t>
      </w:r>
      <w:r>
        <w:rPr>
          <w:sz w:val="24"/>
        </w:rPr>
        <w:t>, e que deverá dar sua aprovação no Diário de Obras.</w:t>
      </w:r>
    </w:p>
    <w:p w:rsidR="00196672" w:rsidRDefault="00196672" w:rsidP="00714787">
      <w:pPr>
        <w:spacing w:line="360" w:lineRule="auto"/>
        <w:jc w:val="both"/>
        <w:rPr>
          <w:sz w:val="24"/>
        </w:rPr>
      </w:pPr>
      <w:r>
        <w:rPr>
          <w:sz w:val="24"/>
        </w:rPr>
        <w:t>O cabo neutro será do tipo isolado.</w:t>
      </w:r>
    </w:p>
    <w:p w:rsidR="00196672" w:rsidRDefault="00196672" w:rsidP="00714787">
      <w:pPr>
        <w:spacing w:line="360" w:lineRule="auto"/>
        <w:jc w:val="both"/>
        <w:rPr>
          <w:sz w:val="24"/>
        </w:rPr>
      </w:pPr>
      <w:r>
        <w:rPr>
          <w:sz w:val="24"/>
        </w:rPr>
        <w:t>O projeto de telefonia prevê pontos telefônicos, de acordo com as normas, e que serão interligados conforme consta do projeto fornecido.</w:t>
      </w:r>
    </w:p>
    <w:p w:rsidR="00196672" w:rsidRDefault="00196672" w:rsidP="00714787">
      <w:pPr>
        <w:spacing w:line="360" w:lineRule="auto"/>
        <w:jc w:val="both"/>
        <w:rPr>
          <w:sz w:val="24"/>
        </w:rPr>
      </w:pPr>
      <w:r>
        <w:rPr>
          <w:sz w:val="24"/>
        </w:rPr>
        <w:t>Todos os pontos de telefone deverão receber o acabamento com tomada 4P padrão Telebrás e com a devida fiação do DG até a respectiva tomada.</w:t>
      </w:r>
    </w:p>
    <w:p w:rsidR="00196672" w:rsidRDefault="00196672" w:rsidP="00714787">
      <w:pPr>
        <w:spacing w:line="360" w:lineRule="auto"/>
        <w:jc w:val="both"/>
        <w:rPr>
          <w:sz w:val="24"/>
        </w:rPr>
      </w:pPr>
      <w:r>
        <w:rPr>
          <w:sz w:val="24"/>
        </w:rPr>
        <w:t>Os cabos telefônicos não admitirão emendas, devendo ser em lance único da caixa de distribuição à tomada, e serão do tipo CCI para cabos internos e CCE para cabos externos.</w:t>
      </w:r>
    </w:p>
    <w:p w:rsidR="00196672" w:rsidRDefault="00196672" w:rsidP="00714787">
      <w:pPr>
        <w:spacing w:line="360" w:lineRule="auto"/>
        <w:jc w:val="both"/>
        <w:rPr>
          <w:sz w:val="24"/>
        </w:rPr>
      </w:pPr>
      <w:r>
        <w:rPr>
          <w:sz w:val="24"/>
        </w:rPr>
        <w:t>Vide outras observações e que deverão ser seguidas rigorosamente no projeto elétrico fornecido.</w:t>
      </w:r>
    </w:p>
    <w:p w:rsidR="00196672" w:rsidRDefault="00196672" w:rsidP="00714787">
      <w:pPr>
        <w:spacing w:line="360" w:lineRule="auto"/>
        <w:jc w:val="both"/>
        <w:rPr>
          <w:sz w:val="24"/>
        </w:rPr>
      </w:pPr>
      <w:r>
        <w:rPr>
          <w:sz w:val="24"/>
        </w:rPr>
        <w:t>Os cabos que entram nos disjuntores devem receber terminal ilhós e anilhas de identificação.</w:t>
      </w:r>
    </w:p>
    <w:p w:rsidR="00196672" w:rsidRDefault="00196672" w:rsidP="00714787">
      <w:pPr>
        <w:spacing w:line="360" w:lineRule="auto"/>
        <w:jc w:val="both"/>
        <w:rPr>
          <w:sz w:val="24"/>
        </w:rPr>
      </w:pPr>
      <w:r>
        <w:rPr>
          <w:sz w:val="24"/>
        </w:rPr>
        <w:t>Os disjuntores deverão estar bem afixados nos trilhos DIN.</w:t>
      </w:r>
    </w:p>
    <w:p w:rsidR="00196672" w:rsidRDefault="00196672" w:rsidP="00714787">
      <w:pPr>
        <w:spacing w:line="360" w:lineRule="auto"/>
        <w:jc w:val="both"/>
        <w:rPr>
          <w:sz w:val="24"/>
        </w:rPr>
      </w:pPr>
    </w:p>
    <w:p w:rsidR="00196672" w:rsidRPr="002473F0" w:rsidRDefault="00196672" w:rsidP="00714787">
      <w:pPr>
        <w:spacing w:line="360" w:lineRule="auto"/>
        <w:jc w:val="both"/>
        <w:rPr>
          <w:rFonts w:ascii="Arial" w:hAnsi="Arial" w:cs="Arial"/>
          <w:b/>
        </w:rPr>
      </w:pPr>
      <w:bookmarkStart w:id="29" w:name="_Toc226335783"/>
      <w:r w:rsidRPr="002473F0">
        <w:rPr>
          <w:rFonts w:ascii="Arial" w:hAnsi="Arial" w:cs="Arial"/>
          <w:b/>
        </w:rPr>
        <w:t>- Montagem de quadros, caixas, luminárias, ventiladores de teto, etc.</w:t>
      </w:r>
      <w:bookmarkEnd w:id="29"/>
    </w:p>
    <w:p w:rsidR="00196672" w:rsidRPr="002473F0" w:rsidRDefault="00196672" w:rsidP="00714787">
      <w:pPr>
        <w:spacing w:line="360" w:lineRule="auto"/>
        <w:jc w:val="both"/>
        <w:rPr>
          <w:rFonts w:ascii="Arial" w:hAnsi="Arial" w:cs="Arial"/>
        </w:rPr>
      </w:pPr>
    </w:p>
    <w:p w:rsidR="00196672" w:rsidRDefault="00196672" w:rsidP="00714787">
      <w:pPr>
        <w:spacing w:line="360" w:lineRule="auto"/>
        <w:jc w:val="both"/>
        <w:rPr>
          <w:sz w:val="24"/>
        </w:rPr>
      </w:pPr>
      <w:r>
        <w:rPr>
          <w:sz w:val="24"/>
        </w:rPr>
        <w:t>Os quadros elétricos serão constituídos, con</w:t>
      </w:r>
      <w:r w:rsidR="00440D92">
        <w:rPr>
          <w:sz w:val="24"/>
        </w:rPr>
        <w:t>forme diagrama unifilar e esquem</w:t>
      </w:r>
      <w:r>
        <w:rPr>
          <w:sz w:val="24"/>
        </w:rPr>
        <w:t xml:space="preserve">a funcional, apresentado nos respectivos desenhos de projetos, atendendo a norma </w:t>
      </w:r>
      <w:r w:rsidRPr="002473F0">
        <w:rPr>
          <w:sz w:val="24"/>
        </w:rPr>
        <w:t>NBR</w:t>
      </w:r>
      <w:r>
        <w:rPr>
          <w:sz w:val="24"/>
        </w:rPr>
        <w:t>-6808 e ou sucessoras, e demais pertinentes.</w:t>
      </w:r>
    </w:p>
    <w:p w:rsidR="00196672" w:rsidRPr="002473F0" w:rsidRDefault="002473F0" w:rsidP="00714787">
      <w:pPr>
        <w:spacing w:line="360" w:lineRule="auto"/>
        <w:jc w:val="both"/>
        <w:rPr>
          <w:sz w:val="24"/>
        </w:rPr>
      </w:pPr>
      <w:r>
        <w:rPr>
          <w:sz w:val="24"/>
        </w:rPr>
        <w:t>T</w:t>
      </w:r>
      <w:r w:rsidR="00196672" w:rsidRPr="00C62ECD">
        <w:rPr>
          <w:sz w:val="24"/>
        </w:rPr>
        <w:t>odos os barramentos dos quadros deverão ser tratados com prata líquida.</w:t>
      </w:r>
    </w:p>
    <w:p w:rsidR="00196672" w:rsidRDefault="00196672" w:rsidP="00714787">
      <w:pPr>
        <w:spacing w:line="360" w:lineRule="auto"/>
        <w:jc w:val="both"/>
        <w:rPr>
          <w:sz w:val="24"/>
        </w:rPr>
      </w:pPr>
      <w:r>
        <w:rPr>
          <w:sz w:val="24"/>
        </w:rPr>
        <w:lastRenderedPageBreak/>
        <w:t xml:space="preserve">O dimensionamento interno dos quadros deverá ser sobre conjunto de manobra e controle de baixa tensão da </w:t>
      </w:r>
      <w:r w:rsidRPr="002473F0">
        <w:rPr>
          <w:sz w:val="24"/>
        </w:rPr>
        <w:t>ABNT</w:t>
      </w:r>
      <w:r>
        <w:rPr>
          <w:sz w:val="24"/>
        </w:rPr>
        <w:t>, adequado a uma perfeita ventilação dos componentes elétricos.</w:t>
      </w:r>
    </w:p>
    <w:p w:rsidR="00196672" w:rsidRDefault="00196672" w:rsidP="00714787">
      <w:pPr>
        <w:spacing w:line="360" w:lineRule="auto"/>
        <w:jc w:val="both"/>
        <w:rPr>
          <w:sz w:val="24"/>
        </w:rPr>
      </w:pPr>
      <w:r>
        <w:rPr>
          <w:sz w:val="24"/>
        </w:rPr>
        <w:t>Os quadros deverão possuir os espaços de reserva, conforme circuitos indicados nos desenhos. Deverá ser previsto ainda espaço para eventual condensação de umidade.</w:t>
      </w:r>
    </w:p>
    <w:p w:rsidR="00196672" w:rsidRDefault="00196672" w:rsidP="00714787">
      <w:pPr>
        <w:spacing w:line="360" w:lineRule="auto"/>
        <w:jc w:val="both"/>
        <w:rPr>
          <w:sz w:val="24"/>
        </w:rPr>
      </w:pPr>
      <w:r>
        <w:rPr>
          <w:sz w:val="24"/>
        </w:rPr>
        <w:t>Os quadros embutidos em paredes deverão facear o revestimento da alvenaria e serão nivelados e aprumados.</w:t>
      </w:r>
    </w:p>
    <w:p w:rsidR="00196672" w:rsidRDefault="00196672" w:rsidP="00714787">
      <w:pPr>
        <w:spacing w:line="360" w:lineRule="auto"/>
        <w:jc w:val="both"/>
        <w:rPr>
          <w:sz w:val="24"/>
        </w:rPr>
      </w:pPr>
      <w:r>
        <w:rPr>
          <w:sz w:val="24"/>
        </w:rPr>
        <w:t>Os diferentes quadros de uma área serão perfeitamente alinhados e dispostos de forma a não apresentarem conjunto desordenado.</w:t>
      </w:r>
    </w:p>
    <w:p w:rsidR="00196672" w:rsidRDefault="00196672" w:rsidP="00714787">
      <w:pPr>
        <w:spacing w:line="360" w:lineRule="auto"/>
        <w:jc w:val="both"/>
        <w:rPr>
          <w:sz w:val="24"/>
        </w:rPr>
      </w:pPr>
      <w:r>
        <w:rPr>
          <w:sz w:val="24"/>
        </w:rPr>
        <w:t>Os quadros para montagem aparente serão fixados às paredes através de chumbadores, em quantidades e dimensões necessárias a sua perfeita fixação.</w:t>
      </w:r>
    </w:p>
    <w:p w:rsidR="00196672" w:rsidRDefault="00196672" w:rsidP="00714787">
      <w:pPr>
        <w:spacing w:line="360" w:lineRule="auto"/>
        <w:jc w:val="both"/>
        <w:rPr>
          <w:sz w:val="24"/>
        </w:rPr>
      </w:pPr>
      <w:r>
        <w:rPr>
          <w:sz w:val="24"/>
        </w:rPr>
        <w:t xml:space="preserve">O nível dos quadros de distribuição será regulado por suas dimensões e pela comodidade de operações das chaves ou inspeção dos instrumentos, não devendo, de qualquer modo, ter a borda inferior a menos de </w:t>
      </w:r>
      <w:smartTag w:uri="urn:schemas-microsoft-com:office:smarttags" w:element="metricconverter">
        <w:smartTagPr>
          <w:attr w:name="ProductID" w:val="0,50 metros"/>
        </w:smartTagPr>
        <w:r>
          <w:rPr>
            <w:sz w:val="24"/>
          </w:rPr>
          <w:t>0,50 metros</w:t>
        </w:r>
      </w:smartTag>
      <w:r>
        <w:rPr>
          <w:sz w:val="24"/>
        </w:rPr>
        <w:t xml:space="preserve"> do piso acabado.</w:t>
      </w:r>
    </w:p>
    <w:p w:rsidR="00196672" w:rsidRDefault="00196672" w:rsidP="00714787">
      <w:pPr>
        <w:spacing w:line="360" w:lineRule="auto"/>
        <w:jc w:val="both"/>
        <w:rPr>
          <w:sz w:val="24"/>
        </w:rPr>
      </w:pPr>
      <w:r>
        <w:rPr>
          <w:sz w:val="24"/>
        </w:rPr>
        <w:t>Além da segurança para as instalações que abriga, os quadros deverão ser inofensivos a pessoas, ou seja, em suas partes aparentes não deverá haver qualquer tipo de perigo de choque, sendo para tanto isolados.</w:t>
      </w:r>
    </w:p>
    <w:p w:rsidR="00196672" w:rsidRDefault="00196672" w:rsidP="00714787">
      <w:pPr>
        <w:spacing w:line="360" w:lineRule="auto"/>
        <w:jc w:val="both"/>
        <w:rPr>
          <w:sz w:val="24"/>
        </w:rPr>
      </w:pPr>
      <w:r>
        <w:rPr>
          <w:sz w:val="24"/>
        </w:rPr>
        <w:t>A fixação dos eletrodutos aos quadros será feita por meio de buchas ou arruelas metálicas, sendo que os furos deverão ser executados com serracopo de aço rápido, e lixadas as bordas do furo.</w:t>
      </w:r>
    </w:p>
    <w:p w:rsidR="00196672" w:rsidRDefault="00196672" w:rsidP="00714787">
      <w:pPr>
        <w:spacing w:line="360" w:lineRule="auto"/>
        <w:jc w:val="both"/>
        <w:rPr>
          <w:sz w:val="24"/>
        </w:rPr>
      </w:pPr>
      <w:r>
        <w:rPr>
          <w:sz w:val="24"/>
        </w:rPr>
        <w:t>As caixas embutidas nas paredes deverão facear o revestimento da alvenaria e serão niveladas e aprumadas de modo a não resultar excessiva profundidade depois do revestimento, bem como em outras tomadas, interruptores, etc. e outros serão embutidos de forma a não oferecer saliências ou reentrâncias capazes de coletar poeira.</w:t>
      </w:r>
    </w:p>
    <w:p w:rsidR="00196672" w:rsidRDefault="00196672" w:rsidP="00714787">
      <w:pPr>
        <w:spacing w:line="360" w:lineRule="auto"/>
        <w:jc w:val="both"/>
        <w:rPr>
          <w:sz w:val="24"/>
        </w:rPr>
      </w:pPr>
      <w:r>
        <w:rPr>
          <w:sz w:val="24"/>
        </w:rPr>
        <w:t>As caixas de tomadas e interruptores 2”x4” serão montadas com o lado menor paralelo ao plano do piso.</w:t>
      </w:r>
    </w:p>
    <w:p w:rsidR="00196672" w:rsidRDefault="00196672" w:rsidP="00714787">
      <w:pPr>
        <w:spacing w:line="360" w:lineRule="auto"/>
        <w:jc w:val="both"/>
        <w:rPr>
          <w:sz w:val="24"/>
        </w:rPr>
      </w:pPr>
      <w:r>
        <w:rPr>
          <w:sz w:val="24"/>
        </w:rPr>
        <w:t>As caixas com equipamentos para instalação aparente deverão seguir as indicações do projeto.</w:t>
      </w:r>
    </w:p>
    <w:p w:rsidR="00196672" w:rsidRDefault="00196672" w:rsidP="00714787">
      <w:pPr>
        <w:spacing w:line="360" w:lineRule="auto"/>
        <w:jc w:val="both"/>
        <w:rPr>
          <w:sz w:val="24"/>
        </w:rPr>
      </w:pPr>
      <w:r>
        <w:rPr>
          <w:sz w:val="24"/>
        </w:rPr>
        <w:t>Todos os quadros deverão conter plaquetas de identificação acrílicas 2x4 cm, para os diversos circuitos e para o próprio quadro, transparentes com escrita cor preta.</w:t>
      </w:r>
    </w:p>
    <w:p w:rsidR="00196672" w:rsidRDefault="00196672" w:rsidP="00714787">
      <w:pPr>
        <w:spacing w:line="360" w:lineRule="auto"/>
        <w:jc w:val="both"/>
        <w:rPr>
          <w:sz w:val="24"/>
        </w:rPr>
      </w:pPr>
      <w:r>
        <w:rPr>
          <w:sz w:val="24"/>
        </w:rPr>
        <w:t>Todos os quadros de distribuição da rede elétrica, indicados no projeto elétrico deverão ser com barramento.</w:t>
      </w:r>
    </w:p>
    <w:p w:rsidR="00196672" w:rsidRDefault="00196672" w:rsidP="00714787">
      <w:pPr>
        <w:spacing w:line="360" w:lineRule="auto"/>
        <w:jc w:val="both"/>
        <w:rPr>
          <w:sz w:val="24"/>
        </w:rPr>
      </w:pPr>
    </w:p>
    <w:p w:rsidR="00196672" w:rsidRDefault="00196672" w:rsidP="00714787">
      <w:pPr>
        <w:spacing w:line="360" w:lineRule="auto"/>
        <w:jc w:val="both"/>
        <w:rPr>
          <w:sz w:val="24"/>
        </w:rPr>
      </w:pPr>
      <w:r>
        <w:rPr>
          <w:sz w:val="24"/>
        </w:rPr>
        <w:lastRenderedPageBreak/>
        <w:t>Os quadros deverão abrigar no seu interior todos os equipamentos elétricos, indicados nos respectivos diagramas trifilares. Serão construídos em estrutura auto-suportável constituídos de perfis metálicos e chapa de aço, bitola mínima de 14 USG, pintados com tinta epóxi entre 2 demãos de tinta anti-óxido.</w:t>
      </w:r>
    </w:p>
    <w:p w:rsidR="00196672" w:rsidRDefault="00196672" w:rsidP="00714787">
      <w:pPr>
        <w:spacing w:line="360" w:lineRule="auto"/>
        <w:jc w:val="both"/>
        <w:rPr>
          <w:sz w:val="24"/>
        </w:rPr>
      </w:pPr>
      <w:r>
        <w:rPr>
          <w:sz w:val="24"/>
        </w:rPr>
        <w:t xml:space="preserve">Os quadros deverão ser fechados lateral e posteriormente por blindagens e chapas de aço removíveis, aparafusadas na estrutura e frontalmente por portas providas de trinco e fechadura. O </w:t>
      </w:r>
      <w:r w:rsidR="00897A82">
        <w:rPr>
          <w:sz w:val="24"/>
        </w:rPr>
        <w:t xml:space="preserve">envolvimento dos equipamentos, </w:t>
      </w:r>
      <w:r>
        <w:rPr>
          <w:sz w:val="24"/>
        </w:rPr>
        <w:t>deverá ser completo, de modo a proteger contra quaisquer contatos acidentais externos, entrada de pó, penetração de água insetos e roedores.</w:t>
      </w:r>
    </w:p>
    <w:p w:rsidR="00196672" w:rsidRDefault="00196672" w:rsidP="00714787">
      <w:pPr>
        <w:spacing w:line="360" w:lineRule="auto"/>
        <w:jc w:val="both"/>
        <w:rPr>
          <w:sz w:val="24"/>
        </w:rPr>
      </w:pPr>
      <w:r>
        <w:rPr>
          <w:sz w:val="24"/>
        </w:rPr>
        <w:t>As caixas de passagem deverão ser instaladas onde indicado nos projetos e nos locais necessários à correta passagem da fiação.</w:t>
      </w:r>
    </w:p>
    <w:p w:rsidR="00196672" w:rsidRDefault="00196672" w:rsidP="00714787">
      <w:pPr>
        <w:spacing w:line="360" w:lineRule="auto"/>
        <w:jc w:val="both"/>
        <w:rPr>
          <w:sz w:val="24"/>
        </w:rPr>
      </w:pPr>
      <w:r>
        <w:rPr>
          <w:sz w:val="24"/>
        </w:rPr>
        <w:t xml:space="preserve">Os aparelhos para luminárias, sejam </w:t>
      </w:r>
      <w:r w:rsidR="00CE23F2" w:rsidRPr="00CE23F2">
        <w:rPr>
          <w:sz w:val="24"/>
        </w:rPr>
        <w:t>fluorescentes ou compactas</w:t>
      </w:r>
      <w:r>
        <w:rPr>
          <w:sz w:val="24"/>
        </w:rPr>
        <w:t xml:space="preserve">, obedecerão, naquilo que lhes for aplicável a </w:t>
      </w:r>
      <w:r w:rsidRPr="002473F0">
        <w:rPr>
          <w:sz w:val="24"/>
        </w:rPr>
        <w:t xml:space="preserve">NBR 6854 </w:t>
      </w:r>
      <w:r>
        <w:rPr>
          <w:sz w:val="24"/>
        </w:rPr>
        <w:t>e ou sucessoras, sendo construídos de forma a apresentar resistência adequada e possuir espaço suficiente para permitir as ligações necessárias.</w:t>
      </w:r>
    </w:p>
    <w:p w:rsidR="00196672" w:rsidRDefault="00196672" w:rsidP="00714787">
      <w:pPr>
        <w:spacing w:line="360" w:lineRule="auto"/>
        <w:jc w:val="both"/>
        <w:rPr>
          <w:sz w:val="24"/>
        </w:rPr>
      </w:pPr>
    </w:p>
    <w:p w:rsidR="00196672" w:rsidRDefault="00196672" w:rsidP="00714787">
      <w:pPr>
        <w:spacing w:line="360" w:lineRule="auto"/>
        <w:jc w:val="both"/>
        <w:rPr>
          <w:sz w:val="24"/>
        </w:rPr>
      </w:pPr>
      <w:r>
        <w:rPr>
          <w:sz w:val="24"/>
        </w:rPr>
        <w:t>Independente do aspecto estético desejado serão observadas as seguintes recomendações:</w:t>
      </w:r>
    </w:p>
    <w:p w:rsidR="00196672" w:rsidRDefault="00196672" w:rsidP="00714787">
      <w:pPr>
        <w:spacing w:line="360" w:lineRule="auto"/>
        <w:jc w:val="both"/>
        <w:rPr>
          <w:sz w:val="24"/>
        </w:rPr>
      </w:pPr>
    </w:p>
    <w:p w:rsidR="00196672" w:rsidRDefault="00196672" w:rsidP="00714787">
      <w:pPr>
        <w:spacing w:line="360" w:lineRule="auto"/>
        <w:jc w:val="both"/>
        <w:rPr>
          <w:sz w:val="24"/>
        </w:rPr>
      </w:pPr>
      <w:r>
        <w:rPr>
          <w:sz w:val="24"/>
        </w:rPr>
        <w:t>Todas as partes de aço serão protegidas contra corrosão mediante pintura, esmaltação, zincagem, ou outros processos equivalentes, ou conforme indicado no item pintura de tubulações e equipamentos aparentes.</w:t>
      </w:r>
    </w:p>
    <w:p w:rsidR="00196672" w:rsidRDefault="00196672" w:rsidP="00714787">
      <w:pPr>
        <w:spacing w:line="360" w:lineRule="auto"/>
        <w:jc w:val="both"/>
        <w:rPr>
          <w:sz w:val="24"/>
        </w:rPr>
      </w:pPr>
      <w:r>
        <w:rPr>
          <w:sz w:val="24"/>
        </w:rPr>
        <w:t>As partes de vidro dos aparelhos devem ser montadas de forma a oferecer segurança, com espessura adequada e arestas expostas e lapidadas, de forma a evitar cortes quando manipuladas.</w:t>
      </w:r>
    </w:p>
    <w:p w:rsidR="00196672" w:rsidRDefault="00196672" w:rsidP="00714787">
      <w:pPr>
        <w:spacing w:line="360" w:lineRule="auto"/>
        <w:jc w:val="both"/>
        <w:rPr>
          <w:sz w:val="24"/>
        </w:rPr>
      </w:pPr>
      <w:r>
        <w:rPr>
          <w:sz w:val="24"/>
        </w:rPr>
        <w:t>Os aparelhos destinados a ficarem embutidos devem ser construídos de material incombustível e que não seja danificado sob condições normais de serviço. Seu invólucro deve abrigar todas as partes vivas ou condutores de corrente, condutos, porta-lâmpadas e lâmpadas permitindo-se, porém a fixação de lâmpadas na face externa dos aparelhos.</w:t>
      </w:r>
    </w:p>
    <w:p w:rsidR="00196672" w:rsidRDefault="00196672" w:rsidP="00714787">
      <w:pPr>
        <w:spacing w:line="360" w:lineRule="auto"/>
        <w:jc w:val="both"/>
        <w:rPr>
          <w:sz w:val="24"/>
        </w:rPr>
      </w:pPr>
      <w:r>
        <w:rPr>
          <w:sz w:val="24"/>
        </w:rPr>
        <w:t>Todo aparelho deve apresentar marcado em local visível as seguintes informações: nome do fabricante, ou marca registrada, tensão de alimentação, potências máximas dos dispositivos que nele podem ser instalados (lâmpadas, reatores, etc.)</w:t>
      </w:r>
    </w:p>
    <w:p w:rsidR="00196672" w:rsidRDefault="00196672" w:rsidP="00714787">
      <w:pPr>
        <w:spacing w:line="360" w:lineRule="auto"/>
        <w:jc w:val="both"/>
        <w:rPr>
          <w:sz w:val="24"/>
        </w:rPr>
      </w:pPr>
      <w:r>
        <w:rPr>
          <w:sz w:val="24"/>
        </w:rPr>
        <w:t xml:space="preserve">As posições das caixas octogonais indicadas em projeto deverão ser rigorosamente seguidas, sendo necessário para isto a utilização de linha de pedreiro para locá-las e alinhá-las, pois serão conferidas antes das concretagens pela </w:t>
      </w:r>
      <w:r w:rsidRPr="002473F0">
        <w:rPr>
          <w:sz w:val="24"/>
        </w:rPr>
        <w:t>FISCALIZAÇÃO</w:t>
      </w:r>
      <w:r>
        <w:rPr>
          <w:sz w:val="24"/>
        </w:rPr>
        <w:t>, e liberadas através de anotação no Diário de Obras.</w:t>
      </w:r>
    </w:p>
    <w:p w:rsidR="004839E9" w:rsidRDefault="004839E9" w:rsidP="00714787">
      <w:pPr>
        <w:spacing w:line="360" w:lineRule="auto"/>
        <w:jc w:val="both"/>
        <w:rPr>
          <w:sz w:val="24"/>
        </w:rPr>
      </w:pPr>
    </w:p>
    <w:p w:rsidR="001D777C" w:rsidRDefault="00CD5B41" w:rsidP="00714787">
      <w:pPr>
        <w:spacing w:line="360" w:lineRule="auto"/>
        <w:jc w:val="both"/>
        <w:rPr>
          <w:rFonts w:ascii="Arial" w:hAnsi="Arial" w:cs="Arial"/>
          <w:b/>
          <w:u w:val="single"/>
        </w:rPr>
      </w:pPr>
      <w:bookmarkStart w:id="30" w:name="_Toc426160894"/>
      <w:r>
        <w:rPr>
          <w:rFonts w:ascii="Arial" w:hAnsi="Arial" w:cs="Arial"/>
          <w:b/>
          <w:u w:val="single"/>
        </w:rPr>
        <w:lastRenderedPageBreak/>
        <w:t>4.</w:t>
      </w:r>
      <w:r w:rsidR="002473F0">
        <w:rPr>
          <w:rFonts w:ascii="Arial" w:hAnsi="Arial" w:cs="Arial"/>
          <w:b/>
          <w:u w:val="single"/>
        </w:rPr>
        <w:t>11</w:t>
      </w:r>
      <w:r>
        <w:rPr>
          <w:rFonts w:ascii="Arial" w:hAnsi="Arial" w:cs="Arial"/>
          <w:b/>
          <w:u w:val="single"/>
        </w:rPr>
        <w:t xml:space="preserve"> -</w:t>
      </w:r>
      <w:r w:rsidR="001D777C" w:rsidRPr="00900EF2">
        <w:rPr>
          <w:rFonts w:ascii="Arial" w:hAnsi="Arial" w:cs="Arial"/>
          <w:b/>
          <w:u w:val="single"/>
        </w:rPr>
        <w:t xml:space="preserve"> COBERTURA </w:t>
      </w:r>
      <w:bookmarkEnd w:id="30"/>
    </w:p>
    <w:p w:rsidR="00900EF2" w:rsidRPr="00900EF2" w:rsidRDefault="00900EF2" w:rsidP="00563C7F">
      <w:pPr>
        <w:numPr>
          <w:ilvl w:val="12"/>
          <w:numId w:val="0"/>
        </w:numPr>
        <w:spacing w:afterLines="40" w:after="96" w:line="360" w:lineRule="auto"/>
        <w:jc w:val="both"/>
        <w:rPr>
          <w:rFonts w:ascii="Arial" w:hAnsi="Arial" w:cs="Arial"/>
          <w:b/>
          <w:u w:val="single"/>
        </w:rPr>
      </w:pPr>
    </w:p>
    <w:p w:rsidR="001D777C" w:rsidRPr="00643FA3" w:rsidRDefault="00643FA3" w:rsidP="00563C7F">
      <w:pPr>
        <w:numPr>
          <w:ilvl w:val="12"/>
          <w:numId w:val="0"/>
        </w:numPr>
        <w:spacing w:afterLines="40" w:after="96" w:line="360" w:lineRule="auto"/>
        <w:jc w:val="both"/>
        <w:rPr>
          <w:rFonts w:ascii="Arial" w:hAnsi="Arial" w:cs="Arial"/>
          <w:b/>
        </w:rPr>
      </w:pPr>
      <w:bookmarkStart w:id="31" w:name="_Toc426160895"/>
      <w:r w:rsidRPr="00643FA3">
        <w:rPr>
          <w:rFonts w:ascii="Arial" w:hAnsi="Arial" w:cs="Arial"/>
          <w:b/>
        </w:rPr>
        <w:t xml:space="preserve">- </w:t>
      </w:r>
      <w:r w:rsidR="001D777C" w:rsidRPr="00643FA3">
        <w:rPr>
          <w:rFonts w:ascii="Arial" w:hAnsi="Arial" w:cs="Arial"/>
          <w:b/>
        </w:rPr>
        <w:t xml:space="preserve">Telhas de Barro </w:t>
      </w:r>
      <w:bookmarkEnd w:id="31"/>
    </w:p>
    <w:p w:rsidR="001D777C" w:rsidRPr="001D777C" w:rsidRDefault="00AC6606" w:rsidP="00563C7F">
      <w:pPr>
        <w:spacing w:afterLines="40" w:after="96" w:line="360" w:lineRule="auto"/>
        <w:ind w:left="283"/>
        <w:jc w:val="both"/>
        <w:rPr>
          <w:rFonts w:ascii="Arial" w:hAnsi="Arial" w:cs="Arial"/>
        </w:rPr>
      </w:pPr>
      <w:r>
        <w:rPr>
          <w:rFonts w:ascii="Arial" w:hAnsi="Arial" w:cs="Arial"/>
        </w:rPr>
        <w:t>Uma parte da construção asa telhas s</w:t>
      </w:r>
      <w:r w:rsidR="001D777C" w:rsidRPr="001D777C">
        <w:rPr>
          <w:rFonts w:ascii="Arial" w:hAnsi="Arial" w:cs="Arial"/>
        </w:rPr>
        <w:t xml:space="preserve">erão de barro cozido e vibrado, tipo capa e canal, devendo obedecer a EB-1701/86 (NBR9601) executadas em formas metálicas, de argila branca, tendo dimensões regulares e sem trincas. As telhas de barro para todas as edificações de um determinado Grupo Operacional deverão ter origem em único fornecedor </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Todas as telhas deverão ser amarradas com fio de cobre e deverão possuir furações que permitam a sua </w:t>
      </w:r>
      <w:r w:rsidR="005E4504">
        <w:rPr>
          <w:rFonts w:ascii="Arial" w:hAnsi="Arial" w:cs="Arial"/>
        </w:rPr>
        <w:t>f</w:t>
      </w:r>
      <w:r w:rsidRPr="001D777C">
        <w:rPr>
          <w:rFonts w:ascii="Arial" w:hAnsi="Arial" w:cs="Arial"/>
        </w:rPr>
        <w:t>ixação.</w:t>
      </w:r>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Todas as telhas deverão receber proteção hidrofugante.</w:t>
      </w:r>
    </w:p>
    <w:p w:rsidR="001D777C" w:rsidRDefault="001D777C" w:rsidP="00563C7F">
      <w:pPr>
        <w:spacing w:afterLines="40" w:after="96" w:line="360" w:lineRule="auto"/>
        <w:ind w:left="283"/>
        <w:jc w:val="both"/>
        <w:rPr>
          <w:rFonts w:ascii="Arial" w:hAnsi="Arial" w:cs="Arial"/>
        </w:rPr>
      </w:pPr>
      <w:r w:rsidRPr="001D777C">
        <w:rPr>
          <w:rFonts w:ascii="Arial" w:hAnsi="Arial" w:cs="Arial"/>
        </w:rPr>
        <w:t>A Empreiteira deverá apresentar para aprovação da Fiscalização, amostra da telha.</w:t>
      </w:r>
    </w:p>
    <w:p w:rsidR="00897A82" w:rsidRDefault="00897A82" w:rsidP="00563C7F">
      <w:pPr>
        <w:spacing w:afterLines="40" w:after="96" w:line="360" w:lineRule="auto"/>
        <w:ind w:left="283" w:hanging="283"/>
        <w:jc w:val="both"/>
        <w:rPr>
          <w:rFonts w:ascii="Arial" w:hAnsi="Arial" w:cs="Arial"/>
          <w:b/>
        </w:rPr>
      </w:pPr>
      <w:bookmarkStart w:id="32" w:name="_Toc426160897"/>
    </w:p>
    <w:p w:rsidR="001D777C" w:rsidRPr="001D777C" w:rsidRDefault="00643FA3" w:rsidP="00563C7F">
      <w:pPr>
        <w:numPr>
          <w:ilvl w:val="12"/>
          <w:numId w:val="0"/>
        </w:numPr>
        <w:spacing w:afterLines="40" w:after="96" w:line="360" w:lineRule="auto"/>
        <w:jc w:val="both"/>
        <w:rPr>
          <w:rFonts w:ascii="Arial" w:hAnsi="Arial" w:cs="Arial"/>
          <w:b/>
        </w:rPr>
      </w:pPr>
      <w:r>
        <w:rPr>
          <w:rFonts w:ascii="Arial" w:hAnsi="Arial" w:cs="Arial"/>
          <w:b/>
        </w:rPr>
        <w:t xml:space="preserve">- </w:t>
      </w:r>
      <w:r w:rsidR="001D777C" w:rsidRPr="001D777C">
        <w:rPr>
          <w:rFonts w:ascii="Arial" w:hAnsi="Arial" w:cs="Arial"/>
          <w:b/>
        </w:rPr>
        <w:t xml:space="preserve">Peças Complementares - Madeiramento </w:t>
      </w:r>
      <w:bookmarkEnd w:id="32"/>
    </w:p>
    <w:p w:rsidR="001D777C" w:rsidRPr="001D777C" w:rsidRDefault="001D777C" w:rsidP="00563C7F">
      <w:pPr>
        <w:spacing w:afterLines="40" w:after="96" w:line="360" w:lineRule="auto"/>
        <w:ind w:left="283"/>
        <w:jc w:val="both"/>
        <w:rPr>
          <w:rFonts w:ascii="Arial" w:hAnsi="Arial" w:cs="Arial"/>
        </w:rPr>
      </w:pPr>
      <w:r w:rsidRPr="001D777C">
        <w:rPr>
          <w:rFonts w:ascii="Arial" w:hAnsi="Arial" w:cs="Arial"/>
        </w:rPr>
        <w:t xml:space="preserve">O madeiramento de suporte das telhas deverá ser executado em madeira-de-lei, desempenado, lixado e tratado com selador antimofo incolor aplicado antes da montagem. </w:t>
      </w:r>
    </w:p>
    <w:p w:rsidR="00643FA3" w:rsidRPr="001D777C" w:rsidRDefault="00643FA3" w:rsidP="00563C7F">
      <w:pPr>
        <w:spacing w:afterLines="40" w:after="96" w:line="360" w:lineRule="auto"/>
        <w:ind w:left="283"/>
        <w:jc w:val="both"/>
        <w:rPr>
          <w:rFonts w:ascii="Arial" w:hAnsi="Arial" w:cs="Arial"/>
        </w:rPr>
      </w:pPr>
      <w:r>
        <w:rPr>
          <w:rFonts w:ascii="Arial" w:hAnsi="Arial" w:cs="Arial"/>
        </w:rPr>
        <w:t>A</w:t>
      </w:r>
      <w:r w:rsidRPr="001D777C">
        <w:rPr>
          <w:rFonts w:ascii="Arial" w:hAnsi="Arial" w:cs="Arial"/>
        </w:rPr>
        <w:t>s madeiras aqui especificadas para os serviços padrão, ou com outra madeira de lei que apresente resistência, durabilidade e demais características, comprovadamente equivalentes, cuja utilização tenha sido previamente aprovada pela Fiscalização.</w:t>
      </w:r>
    </w:p>
    <w:p w:rsidR="00643FA3" w:rsidRPr="001D777C" w:rsidRDefault="00643FA3" w:rsidP="00563C7F">
      <w:pPr>
        <w:spacing w:afterLines="40" w:after="96" w:line="360" w:lineRule="auto"/>
        <w:ind w:left="283"/>
        <w:jc w:val="both"/>
        <w:rPr>
          <w:rFonts w:ascii="Arial" w:hAnsi="Arial" w:cs="Arial"/>
        </w:rPr>
      </w:pPr>
      <w:r w:rsidRPr="001D777C">
        <w:rPr>
          <w:rFonts w:ascii="Arial" w:hAnsi="Arial" w:cs="Arial"/>
        </w:rPr>
        <w:t>Está vetada a utilização de madeira branca, como pinho ou similares, salvo indicação contrária expressa no projeto.</w:t>
      </w:r>
    </w:p>
    <w:p w:rsidR="00643FA3" w:rsidRPr="001D777C" w:rsidRDefault="00643FA3" w:rsidP="00563C7F">
      <w:pPr>
        <w:spacing w:afterLines="40" w:after="96" w:line="360" w:lineRule="auto"/>
        <w:ind w:left="283"/>
        <w:jc w:val="both"/>
        <w:rPr>
          <w:rFonts w:ascii="Arial" w:hAnsi="Arial" w:cs="Arial"/>
        </w:rPr>
      </w:pPr>
      <w:r w:rsidRPr="001D777C">
        <w:rPr>
          <w:rFonts w:ascii="Arial" w:hAnsi="Arial" w:cs="Arial"/>
        </w:rPr>
        <w:t>Toda madeira a ser utilizada nos serviços, deverá ser de primeira qualidade, com bitolamento e esquadramento perfeitos, absolutamente, desempenada, convenientemente tratada.</w:t>
      </w:r>
    </w:p>
    <w:p w:rsidR="00643FA3" w:rsidRPr="001D777C" w:rsidRDefault="00643FA3" w:rsidP="00563C7F">
      <w:pPr>
        <w:spacing w:afterLines="40" w:after="96" w:line="360" w:lineRule="auto"/>
        <w:ind w:left="283"/>
        <w:jc w:val="both"/>
        <w:rPr>
          <w:rFonts w:ascii="Arial" w:hAnsi="Arial" w:cs="Arial"/>
        </w:rPr>
      </w:pPr>
      <w:r w:rsidRPr="001D777C">
        <w:rPr>
          <w:rFonts w:ascii="Arial" w:hAnsi="Arial" w:cs="Arial"/>
        </w:rPr>
        <w:t>Não será permitida a utilização de madeira que apresente qualquer defeito que possa comprometer sua durabilidade, resistência ou aspecto, tais como nós, rachaduras, furos produzidos por carunchos, cupins ou tipos de broca, fibras reversas, apodrecimentos, manchas ou descolorações produzidas por fungos, ou por agentes físicos ou químicos de qualquer natureza, etc... .</w:t>
      </w:r>
    </w:p>
    <w:p w:rsidR="00643FA3" w:rsidRDefault="00643FA3" w:rsidP="00563C7F">
      <w:pPr>
        <w:spacing w:afterLines="40" w:after="96" w:line="360" w:lineRule="auto"/>
        <w:ind w:left="283"/>
        <w:jc w:val="both"/>
        <w:rPr>
          <w:rFonts w:ascii="Arial" w:hAnsi="Arial" w:cs="Arial"/>
        </w:rPr>
      </w:pPr>
      <w:r w:rsidRPr="001D777C">
        <w:rPr>
          <w:rFonts w:ascii="Arial" w:hAnsi="Arial" w:cs="Arial"/>
        </w:rPr>
        <w:t>Todas as operações de cor</w:t>
      </w:r>
      <w:r w:rsidR="009007F9">
        <w:rPr>
          <w:rFonts w:ascii="Arial" w:hAnsi="Arial" w:cs="Arial"/>
        </w:rPr>
        <w:t>te, furação, escariação, etc...</w:t>
      </w:r>
      <w:r w:rsidRPr="001D777C">
        <w:rPr>
          <w:rFonts w:ascii="Arial" w:hAnsi="Arial" w:cs="Arial"/>
        </w:rPr>
        <w:t>, deverão ser executadas com equipamento adequado e absolutamente afiado, ficando vedada a instalação de peças que apresentem defeitos provenientes, lascadas ou esmoídas, cortes, furos irregulares ou crestados, superfícies com ondulações excessivas, etc... .</w:t>
      </w:r>
    </w:p>
    <w:p w:rsidR="00F8398E" w:rsidRDefault="00A84D95" w:rsidP="00563C7F">
      <w:pPr>
        <w:spacing w:afterLines="40" w:after="96" w:line="360" w:lineRule="auto"/>
        <w:ind w:left="283"/>
        <w:jc w:val="both"/>
        <w:rPr>
          <w:rFonts w:ascii="Arial" w:hAnsi="Arial" w:cs="Arial"/>
        </w:rPr>
      </w:pPr>
      <w:r>
        <w:rPr>
          <w:rFonts w:ascii="Arial" w:hAnsi="Arial" w:cs="Arial"/>
        </w:rPr>
        <w:t>Os encontros das peças deverão ser</w:t>
      </w:r>
      <w:r w:rsidR="00F8398E">
        <w:rPr>
          <w:rFonts w:ascii="Arial" w:hAnsi="Arial" w:cs="Arial"/>
        </w:rPr>
        <w:t xml:space="preserve"> sobre os apoios (pontaletes).</w:t>
      </w:r>
    </w:p>
    <w:p w:rsidR="007537E0" w:rsidRDefault="007537E0" w:rsidP="00563C7F">
      <w:pPr>
        <w:spacing w:afterLines="40" w:after="96" w:line="360" w:lineRule="auto"/>
        <w:ind w:left="283"/>
        <w:jc w:val="both"/>
        <w:rPr>
          <w:rFonts w:ascii="Arial" w:hAnsi="Arial" w:cs="Arial"/>
        </w:rPr>
      </w:pPr>
    </w:p>
    <w:p w:rsidR="004839E9" w:rsidRDefault="004839E9" w:rsidP="00563C7F">
      <w:pPr>
        <w:spacing w:afterLines="40" w:after="96" w:line="360" w:lineRule="auto"/>
        <w:ind w:left="283"/>
        <w:jc w:val="both"/>
        <w:rPr>
          <w:rFonts w:ascii="Arial" w:hAnsi="Arial" w:cs="Arial"/>
        </w:rPr>
      </w:pPr>
    </w:p>
    <w:p w:rsidR="001D777C" w:rsidRPr="00900EF2" w:rsidRDefault="00BB7B15" w:rsidP="00563C7F">
      <w:pPr>
        <w:numPr>
          <w:ilvl w:val="12"/>
          <w:numId w:val="0"/>
        </w:numPr>
        <w:spacing w:afterLines="40" w:after="96" w:line="360" w:lineRule="auto"/>
        <w:jc w:val="both"/>
        <w:rPr>
          <w:rFonts w:ascii="Arial" w:hAnsi="Arial" w:cs="Arial"/>
          <w:b/>
          <w:u w:val="single"/>
        </w:rPr>
      </w:pPr>
      <w:bookmarkStart w:id="33" w:name="_Toc426160914"/>
      <w:r w:rsidRPr="00900EF2">
        <w:rPr>
          <w:rFonts w:ascii="Arial" w:hAnsi="Arial" w:cs="Arial"/>
          <w:b/>
          <w:u w:val="single"/>
        </w:rPr>
        <w:lastRenderedPageBreak/>
        <w:t>4.</w:t>
      </w:r>
      <w:r>
        <w:rPr>
          <w:rFonts w:ascii="Arial" w:hAnsi="Arial" w:cs="Arial"/>
          <w:b/>
          <w:u w:val="single"/>
        </w:rPr>
        <w:t xml:space="preserve">12 - </w:t>
      </w:r>
      <w:r w:rsidRPr="00900EF2">
        <w:rPr>
          <w:rFonts w:ascii="Arial" w:hAnsi="Arial" w:cs="Arial"/>
          <w:b/>
          <w:u w:val="single"/>
        </w:rPr>
        <w:t>PINTURA</w:t>
      </w:r>
      <w:bookmarkEnd w:id="33"/>
    </w:p>
    <w:p w:rsidR="00B956C2" w:rsidRPr="007537E0" w:rsidRDefault="00B956C2" w:rsidP="00563C7F">
      <w:pPr>
        <w:numPr>
          <w:ilvl w:val="12"/>
          <w:numId w:val="0"/>
        </w:numPr>
        <w:spacing w:afterLines="40" w:after="96" w:line="360" w:lineRule="auto"/>
        <w:jc w:val="both"/>
        <w:rPr>
          <w:rFonts w:ascii="Arial" w:hAnsi="Arial" w:cs="Arial"/>
          <w:b/>
          <w:sz w:val="16"/>
          <w:szCs w:val="16"/>
        </w:rPr>
      </w:pPr>
      <w:bookmarkStart w:id="34" w:name="_Toc426160915"/>
    </w:p>
    <w:p w:rsidR="001D777C" w:rsidRPr="005F7570" w:rsidRDefault="00B956C2" w:rsidP="00563C7F">
      <w:pPr>
        <w:numPr>
          <w:ilvl w:val="12"/>
          <w:numId w:val="0"/>
        </w:numPr>
        <w:spacing w:afterLines="40" w:after="96" w:line="360" w:lineRule="auto"/>
        <w:jc w:val="both"/>
        <w:rPr>
          <w:rFonts w:ascii="Arial" w:hAnsi="Arial" w:cs="Arial"/>
          <w:b/>
        </w:rPr>
      </w:pPr>
      <w:r>
        <w:rPr>
          <w:rFonts w:ascii="Arial" w:hAnsi="Arial" w:cs="Arial"/>
          <w:b/>
        </w:rPr>
        <w:t xml:space="preserve">- </w:t>
      </w:r>
      <w:r w:rsidR="001D777C" w:rsidRPr="005F7570">
        <w:rPr>
          <w:rFonts w:ascii="Arial" w:hAnsi="Arial" w:cs="Arial"/>
          <w:b/>
        </w:rPr>
        <w:t>Condições gerais</w:t>
      </w:r>
      <w:bookmarkEnd w:id="34"/>
    </w:p>
    <w:p w:rsidR="001D777C" w:rsidRPr="005F7570" w:rsidRDefault="002473F0" w:rsidP="00563C7F">
      <w:pPr>
        <w:spacing w:afterLines="40" w:after="96" w:line="360" w:lineRule="auto"/>
        <w:ind w:left="283"/>
        <w:jc w:val="both"/>
        <w:rPr>
          <w:rFonts w:ascii="Arial" w:hAnsi="Arial" w:cs="Arial"/>
        </w:rPr>
      </w:pPr>
      <w:r>
        <w:rPr>
          <w:rFonts w:ascii="Arial" w:hAnsi="Arial" w:cs="Arial"/>
        </w:rPr>
        <w:t>T</w:t>
      </w:r>
      <w:r w:rsidR="001D777C" w:rsidRPr="005F7570">
        <w:rPr>
          <w:rFonts w:ascii="Arial" w:hAnsi="Arial" w:cs="Arial"/>
        </w:rPr>
        <w:t>odas as superfícies a pintar deverão estar secas e serão cuidadosamente limpas, retocadas e preparadas para o tipo de pintura a que se destinam.</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Agitar as tintas antes de sua aplicação.</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Observar intervalo de 24 horas entre duas demãos sucessivas de tinta, devendo sempre a demão precedente estar perfeitamente seca, exceto por indicação contrária.</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rsidR="001D777C" w:rsidRDefault="001D777C" w:rsidP="00563C7F">
      <w:pPr>
        <w:spacing w:afterLines="40" w:after="96" w:line="360" w:lineRule="auto"/>
        <w:ind w:left="283"/>
        <w:jc w:val="both"/>
        <w:rPr>
          <w:rFonts w:ascii="Arial" w:hAnsi="Arial" w:cs="Arial"/>
        </w:rPr>
      </w:pPr>
      <w:r w:rsidRPr="005F7570">
        <w:rPr>
          <w:rFonts w:ascii="Arial" w:hAnsi="Arial" w:cs="Arial"/>
        </w:rPr>
        <w:t>Toda superfície pintada, deverá apresentar depois de pronta, uniformidade quanto a textura, tonalidade e brilho.</w:t>
      </w:r>
    </w:p>
    <w:p w:rsidR="00B93D94" w:rsidRPr="005F7570" w:rsidRDefault="00B93D94" w:rsidP="00563C7F">
      <w:pPr>
        <w:spacing w:afterLines="40" w:after="96" w:line="360" w:lineRule="auto"/>
        <w:ind w:left="283"/>
        <w:jc w:val="both"/>
        <w:rPr>
          <w:rFonts w:ascii="Arial" w:hAnsi="Arial" w:cs="Arial"/>
        </w:rPr>
      </w:pPr>
    </w:p>
    <w:p w:rsidR="001D777C" w:rsidRPr="005F7570" w:rsidRDefault="00B956C2" w:rsidP="00563C7F">
      <w:pPr>
        <w:numPr>
          <w:ilvl w:val="12"/>
          <w:numId w:val="0"/>
        </w:numPr>
        <w:spacing w:afterLines="40" w:after="96" w:line="360" w:lineRule="auto"/>
        <w:jc w:val="both"/>
        <w:rPr>
          <w:rFonts w:ascii="Arial" w:hAnsi="Arial" w:cs="Arial"/>
          <w:b/>
        </w:rPr>
      </w:pPr>
      <w:bookmarkStart w:id="35" w:name="_Toc426160916"/>
      <w:r>
        <w:rPr>
          <w:rFonts w:ascii="Arial" w:hAnsi="Arial" w:cs="Arial"/>
          <w:b/>
        </w:rPr>
        <w:t xml:space="preserve">- </w:t>
      </w:r>
      <w:r w:rsidR="001D777C" w:rsidRPr="005F7570">
        <w:rPr>
          <w:rFonts w:ascii="Arial" w:hAnsi="Arial" w:cs="Arial"/>
          <w:b/>
        </w:rPr>
        <w:t xml:space="preserve">Pintura sobre Superfícies de Madeira </w:t>
      </w:r>
      <w:bookmarkEnd w:id="35"/>
    </w:p>
    <w:p w:rsidR="001D777C" w:rsidRPr="005F7570" w:rsidRDefault="002473F0" w:rsidP="00563C7F">
      <w:pPr>
        <w:spacing w:afterLines="40" w:after="96" w:line="360" w:lineRule="auto"/>
        <w:ind w:left="283"/>
        <w:jc w:val="both"/>
        <w:rPr>
          <w:rFonts w:ascii="Arial" w:hAnsi="Arial" w:cs="Arial"/>
        </w:rPr>
      </w:pPr>
      <w:r>
        <w:rPr>
          <w:rFonts w:ascii="Arial" w:hAnsi="Arial" w:cs="Arial"/>
        </w:rPr>
        <w:t>E</w:t>
      </w:r>
      <w:r w:rsidR="001D777C" w:rsidRPr="005F7570">
        <w:rPr>
          <w:rFonts w:ascii="Arial" w:hAnsi="Arial" w:cs="Arial"/>
        </w:rPr>
        <w:t>liminar a partes soltas, poeira, manchas gordurosas e mofo.</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Lixar com lixa fina levemente, na direção dos veios da madeira e remover o pó.</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Aplicar uma demão homogeneamente distribuída de fundo fosco para madeira, diluído até 10% com aguarrás e aguardar secagem por vinte e quatro horas para efetuar novo leve lixamento com lixa fina e remoção do pó.</w:t>
      </w:r>
    </w:p>
    <w:p w:rsidR="00B956C2" w:rsidRDefault="00B956C2" w:rsidP="00563C7F">
      <w:pPr>
        <w:numPr>
          <w:ilvl w:val="12"/>
          <w:numId w:val="0"/>
        </w:numPr>
        <w:spacing w:afterLines="40" w:after="96" w:line="360" w:lineRule="auto"/>
        <w:jc w:val="both"/>
        <w:rPr>
          <w:rFonts w:ascii="Arial" w:hAnsi="Arial" w:cs="Arial"/>
          <w:b/>
        </w:rPr>
      </w:pPr>
    </w:p>
    <w:p w:rsidR="001D777C" w:rsidRPr="005F7570" w:rsidRDefault="00B956C2" w:rsidP="00563C7F">
      <w:pPr>
        <w:numPr>
          <w:ilvl w:val="12"/>
          <w:numId w:val="0"/>
        </w:numPr>
        <w:spacing w:afterLines="40" w:after="96" w:line="360" w:lineRule="auto"/>
        <w:jc w:val="both"/>
        <w:rPr>
          <w:rFonts w:ascii="Arial" w:hAnsi="Arial" w:cs="Arial"/>
          <w:b/>
        </w:rPr>
      </w:pPr>
      <w:r>
        <w:rPr>
          <w:rFonts w:ascii="Arial" w:hAnsi="Arial" w:cs="Arial"/>
          <w:b/>
        </w:rPr>
        <w:t xml:space="preserve">- </w:t>
      </w:r>
      <w:r w:rsidR="001D777C" w:rsidRPr="005F7570">
        <w:rPr>
          <w:rFonts w:ascii="Arial" w:hAnsi="Arial" w:cs="Arial"/>
          <w:b/>
        </w:rPr>
        <w:t>Acabamento com Esmalte</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O acabamento em esmalte será feito com esmalte sintético em duas demãos diluídas a 15 e 10% com aguarrás, primeira e segunda demãos respectivamente, aguardando intervalo de no mínimo doze horas entre demãos.</w:t>
      </w:r>
    </w:p>
    <w:p w:rsidR="00B956C2" w:rsidRDefault="00B956C2" w:rsidP="00563C7F">
      <w:pPr>
        <w:numPr>
          <w:ilvl w:val="12"/>
          <w:numId w:val="0"/>
        </w:numPr>
        <w:spacing w:afterLines="40" w:after="96" w:line="360" w:lineRule="auto"/>
        <w:jc w:val="both"/>
        <w:rPr>
          <w:rFonts w:ascii="Arial" w:hAnsi="Arial" w:cs="Arial"/>
          <w:b/>
        </w:rPr>
      </w:pPr>
    </w:p>
    <w:p w:rsidR="001D777C" w:rsidRPr="005F7570" w:rsidRDefault="00B956C2" w:rsidP="00563C7F">
      <w:pPr>
        <w:numPr>
          <w:ilvl w:val="12"/>
          <w:numId w:val="0"/>
        </w:numPr>
        <w:spacing w:afterLines="40" w:after="96" w:line="360" w:lineRule="auto"/>
        <w:jc w:val="both"/>
        <w:rPr>
          <w:rFonts w:ascii="Arial" w:hAnsi="Arial" w:cs="Arial"/>
          <w:b/>
        </w:rPr>
      </w:pPr>
      <w:r>
        <w:rPr>
          <w:rFonts w:ascii="Arial" w:hAnsi="Arial" w:cs="Arial"/>
          <w:b/>
        </w:rPr>
        <w:t xml:space="preserve">- </w:t>
      </w:r>
      <w:r w:rsidR="001D777C" w:rsidRPr="005F7570">
        <w:rPr>
          <w:rFonts w:ascii="Arial" w:hAnsi="Arial" w:cs="Arial"/>
          <w:b/>
        </w:rPr>
        <w:t>Pintura de Acabamento</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Todas as superfícies a pintar deverão estar secas e serão cuidadosamente limpas, retocadas e preparadas para o tipo de pintura a que se destinam.</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Agitar as tintas antes de sua aplicação.</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Evitar escorrimento ou salpicos de tinta nas superfícies não destinadas a pintura. Quando estes não puderem ser evitados, removê-los enquanto a tinta estiver fresca, com removedor adequado.</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lastRenderedPageBreak/>
        <w:t xml:space="preserve">Toda superfície pintada, deverá apresentar depois de pronta, uniformidade quanto </w:t>
      </w:r>
      <w:r w:rsidR="00BB7B15" w:rsidRPr="005F7570">
        <w:rPr>
          <w:rFonts w:ascii="Arial" w:hAnsi="Arial" w:cs="Arial"/>
        </w:rPr>
        <w:t>à</w:t>
      </w:r>
      <w:r w:rsidRPr="005F7570">
        <w:rPr>
          <w:rFonts w:ascii="Arial" w:hAnsi="Arial" w:cs="Arial"/>
        </w:rPr>
        <w:t xml:space="preserve"> textura, tonalidade e brilho.</w:t>
      </w:r>
    </w:p>
    <w:p w:rsidR="001D777C" w:rsidRPr="005F7570" w:rsidRDefault="0050096F" w:rsidP="00563C7F">
      <w:pPr>
        <w:spacing w:afterLines="40" w:after="96" w:line="360" w:lineRule="auto"/>
        <w:ind w:left="283"/>
        <w:jc w:val="both"/>
        <w:rPr>
          <w:rFonts w:ascii="Arial" w:hAnsi="Arial" w:cs="Arial"/>
        </w:rPr>
      </w:pPr>
      <w:r>
        <w:rPr>
          <w:rFonts w:ascii="Arial" w:hAnsi="Arial" w:cs="Arial"/>
        </w:rPr>
        <w:t>D</w:t>
      </w:r>
      <w:r w:rsidR="001D777C" w:rsidRPr="005F7570">
        <w:rPr>
          <w:rFonts w:ascii="Arial" w:hAnsi="Arial" w:cs="Arial"/>
        </w:rPr>
        <w:t>everão ser aplicadas novas demãos caso a superfície não apresente perfeito acabamento.</w:t>
      </w:r>
    </w:p>
    <w:p w:rsidR="001D777C" w:rsidRPr="005F7570" w:rsidRDefault="001D777C" w:rsidP="00563C7F">
      <w:pPr>
        <w:spacing w:afterLines="40" w:after="96" w:line="360" w:lineRule="auto"/>
        <w:ind w:left="283"/>
        <w:jc w:val="both"/>
        <w:rPr>
          <w:rFonts w:ascii="Arial" w:hAnsi="Arial" w:cs="Arial"/>
        </w:rPr>
      </w:pPr>
      <w:r w:rsidRPr="005F7570">
        <w:rPr>
          <w:rFonts w:ascii="Arial" w:hAnsi="Arial" w:cs="Arial"/>
        </w:rPr>
        <w:t>O acabamento será com esmalte sintético brilhante em duas demãos.</w:t>
      </w:r>
    </w:p>
    <w:p w:rsidR="001D777C" w:rsidRDefault="001D777C" w:rsidP="00563C7F">
      <w:pPr>
        <w:spacing w:afterLines="40" w:after="96" w:line="360" w:lineRule="auto"/>
        <w:ind w:left="283"/>
        <w:jc w:val="both"/>
        <w:rPr>
          <w:rFonts w:ascii="Arial" w:hAnsi="Arial" w:cs="Arial"/>
        </w:rPr>
      </w:pPr>
      <w:r w:rsidRPr="005F7570">
        <w:rPr>
          <w:rFonts w:ascii="Arial" w:hAnsi="Arial" w:cs="Arial"/>
        </w:rPr>
        <w:t>A primeira demão deverá ser diluída com 10% com aguarráz e a segunda demão com 15%.</w:t>
      </w:r>
      <w:r w:rsidR="00BB7B15">
        <w:rPr>
          <w:rFonts w:ascii="Arial" w:hAnsi="Arial" w:cs="Arial"/>
        </w:rPr>
        <w:t xml:space="preserve"> </w:t>
      </w:r>
      <w:r w:rsidRPr="005F7570">
        <w:rPr>
          <w:rFonts w:ascii="Arial" w:hAnsi="Arial" w:cs="Arial"/>
        </w:rPr>
        <w:t>Deverá ser utilizado rolo de espuma e aguardar secagem entre demão por 12 horas.</w:t>
      </w:r>
    </w:p>
    <w:p w:rsidR="00CD6A68" w:rsidRDefault="00CD6A68" w:rsidP="00563C7F">
      <w:pPr>
        <w:spacing w:afterLines="40" w:after="96" w:line="360" w:lineRule="auto"/>
        <w:ind w:left="283"/>
        <w:jc w:val="both"/>
        <w:rPr>
          <w:rFonts w:ascii="Arial" w:hAnsi="Arial" w:cs="Arial"/>
        </w:rPr>
      </w:pPr>
      <w:r>
        <w:rPr>
          <w:rFonts w:ascii="Arial" w:hAnsi="Arial"/>
        </w:rPr>
        <w:t>A marcação da quadra será com tinta à base de borracha clorada, com utilização de selador e solvente próprio. As cores a serem usadas serão indicadas pela Secretaria Municipal de Urbanismo e Habitação.</w:t>
      </w:r>
    </w:p>
    <w:p w:rsidR="00C36F63" w:rsidRDefault="00C36F63" w:rsidP="00563C7F">
      <w:pPr>
        <w:spacing w:afterLines="40" w:after="96" w:line="360" w:lineRule="auto"/>
        <w:ind w:left="283"/>
        <w:jc w:val="both"/>
        <w:rPr>
          <w:rFonts w:ascii="Arial" w:hAnsi="Arial" w:cs="Arial"/>
        </w:rPr>
      </w:pPr>
    </w:p>
    <w:p w:rsidR="00C36F63" w:rsidRDefault="00C36F63" w:rsidP="00563C7F">
      <w:pPr>
        <w:numPr>
          <w:ilvl w:val="12"/>
          <w:numId w:val="0"/>
        </w:numPr>
        <w:spacing w:afterLines="40" w:after="96" w:line="360" w:lineRule="auto"/>
        <w:jc w:val="both"/>
        <w:rPr>
          <w:rFonts w:ascii="Arial" w:hAnsi="Arial" w:cs="Arial"/>
          <w:b/>
          <w:u w:val="single"/>
        </w:rPr>
      </w:pPr>
      <w:r>
        <w:rPr>
          <w:rFonts w:ascii="Arial" w:hAnsi="Arial" w:cs="Arial"/>
          <w:b/>
          <w:u w:val="single"/>
        </w:rPr>
        <w:t>4.13 - EQUIPAMENTOS ESPORTIVOS</w:t>
      </w:r>
      <w:r w:rsidRPr="00900EF2">
        <w:rPr>
          <w:rFonts w:ascii="Arial" w:hAnsi="Arial" w:cs="Arial"/>
          <w:b/>
          <w:u w:val="single"/>
        </w:rPr>
        <w:t>:</w:t>
      </w:r>
    </w:p>
    <w:p w:rsidR="00C36F63" w:rsidRDefault="00C36F63" w:rsidP="00563C7F">
      <w:pPr>
        <w:numPr>
          <w:ilvl w:val="12"/>
          <w:numId w:val="0"/>
        </w:numPr>
        <w:spacing w:afterLines="40" w:after="96" w:line="360" w:lineRule="auto"/>
        <w:jc w:val="both"/>
        <w:rPr>
          <w:rFonts w:ascii="Arial" w:hAnsi="Arial" w:cs="Arial"/>
          <w:b/>
          <w:u w:val="single"/>
        </w:rPr>
      </w:pPr>
    </w:p>
    <w:p w:rsidR="00CD6A68" w:rsidRDefault="00C36F63" w:rsidP="00563C7F">
      <w:pPr>
        <w:numPr>
          <w:ilvl w:val="12"/>
          <w:numId w:val="0"/>
        </w:numPr>
        <w:spacing w:afterLines="40" w:after="96" w:line="360" w:lineRule="auto"/>
        <w:ind w:left="426"/>
        <w:jc w:val="both"/>
        <w:rPr>
          <w:rFonts w:ascii="Arial" w:hAnsi="Arial" w:cs="Arial"/>
        </w:rPr>
      </w:pPr>
      <w:r>
        <w:rPr>
          <w:rFonts w:ascii="Arial" w:hAnsi="Arial" w:cs="Arial"/>
        </w:rPr>
        <w:t xml:space="preserve">Todos os equipamentos esportivos deverão estar instalados de modo seguro, não apresentando sinais de uso, rachaduras, amassados, riscados ou com deficiência em seus elementos, como rede com suas malhas desprendidas, aros, postes e traves enferrujados e etc. Todos os elementos de ferro ou madeira deverão </w:t>
      </w:r>
      <w:r w:rsidR="002E6313">
        <w:rPr>
          <w:rFonts w:ascii="Arial" w:hAnsi="Arial" w:cs="Arial"/>
        </w:rPr>
        <w:t>ser devidamente</w:t>
      </w:r>
      <w:r>
        <w:rPr>
          <w:rFonts w:ascii="Arial" w:hAnsi="Arial" w:cs="Arial"/>
        </w:rPr>
        <w:t xml:space="preserve"> pintados e protegidos antes de seu uso, cabendo a empresa contratada a responsabilidade pelos danos causados a tais</w:t>
      </w:r>
      <w:r w:rsidR="002E6313">
        <w:rPr>
          <w:rFonts w:ascii="Arial" w:hAnsi="Arial" w:cs="Arial"/>
        </w:rPr>
        <w:t xml:space="preserve"> até a sua entrega</w:t>
      </w:r>
      <w:r>
        <w:rPr>
          <w:rFonts w:ascii="Arial" w:hAnsi="Arial" w:cs="Arial"/>
        </w:rPr>
        <w:t xml:space="preserve">.  </w:t>
      </w:r>
    </w:p>
    <w:p w:rsidR="00C36F63" w:rsidRDefault="00BB7B15" w:rsidP="00563C7F">
      <w:pPr>
        <w:numPr>
          <w:ilvl w:val="12"/>
          <w:numId w:val="0"/>
        </w:numPr>
        <w:spacing w:afterLines="40" w:after="96" w:line="360" w:lineRule="auto"/>
        <w:ind w:left="426"/>
        <w:jc w:val="both"/>
        <w:rPr>
          <w:rFonts w:ascii="Arial" w:hAnsi="Arial" w:cs="Arial"/>
        </w:rPr>
      </w:pPr>
      <w:r>
        <w:rPr>
          <w:rFonts w:ascii="Arial" w:hAnsi="Arial" w:cs="Arial"/>
        </w:rPr>
        <w:t xml:space="preserve">Gangorra de 5/10anos com </w:t>
      </w:r>
      <w:r w:rsidRPr="00BB7B15">
        <w:rPr>
          <w:rFonts w:ascii="Arial" w:hAnsi="Arial" w:cs="Arial"/>
        </w:rPr>
        <w:t>2 pranchas, madeira aparelhada, fixadas em tubo de ferro galvanizado com pintura de base galvite e 2 demãos de acabamento.</w:t>
      </w:r>
    </w:p>
    <w:p w:rsidR="00BB7B15" w:rsidRDefault="00453483" w:rsidP="00563C7F">
      <w:pPr>
        <w:numPr>
          <w:ilvl w:val="12"/>
          <w:numId w:val="0"/>
        </w:numPr>
        <w:spacing w:afterLines="40" w:after="96" w:line="360" w:lineRule="auto"/>
        <w:ind w:left="426"/>
        <w:jc w:val="both"/>
        <w:rPr>
          <w:rFonts w:ascii="Arial" w:hAnsi="Arial" w:cs="Arial"/>
        </w:rPr>
      </w:pPr>
      <w:r>
        <w:rPr>
          <w:rFonts w:ascii="Arial" w:hAnsi="Arial" w:cs="Arial"/>
        </w:rPr>
        <w:t xml:space="preserve">Escorrega de 5/10anos de </w:t>
      </w:r>
      <w:r w:rsidR="00BB7B15" w:rsidRPr="00BB7B15">
        <w:rPr>
          <w:rFonts w:ascii="Arial" w:hAnsi="Arial" w:cs="Arial"/>
        </w:rPr>
        <w:t xml:space="preserve">madeira aparelhada e </w:t>
      </w:r>
      <w:r>
        <w:rPr>
          <w:rFonts w:ascii="Arial" w:hAnsi="Arial" w:cs="Arial"/>
        </w:rPr>
        <w:t xml:space="preserve">tubos de ferro galvanizado, </w:t>
      </w:r>
      <w:r w:rsidR="00BB7B15" w:rsidRPr="00BB7B15">
        <w:rPr>
          <w:rFonts w:ascii="Arial" w:hAnsi="Arial" w:cs="Arial"/>
        </w:rPr>
        <w:t>com pintura de base galvite e 2 demãos de acabamento</w:t>
      </w:r>
      <w:r>
        <w:rPr>
          <w:rFonts w:ascii="Arial" w:hAnsi="Arial" w:cs="Arial"/>
        </w:rPr>
        <w:t>.</w:t>
      </w:r>
    </w:p>
    <w:p w:rsidR="00453483" w:rsidRDefault="00BB7B15" w:rsidP="00563C7F">
      <w:pPr>
        <w:numPr>
          <w:ilvl w:val="12"/>
          <w:numId w:val="0"/>
        </w:numPr>
        <w:spacing w:afterLines="40" w:after="96" w:line="360" w:lineRule="auto"/>
        <w:ind w:left="426"/>
        <w:jc w:val="both"/>
        <w:rPr>
          <w:rFonts w:ascii="Arial" w:hAnsi="Arial" w:cs="Arial"/>
        </w:rPr>
      </w:pPr>
      <w:r w:rsidRPr="00BB7B15">
        <w:rPr>
          <w:rFonts w:ascii="Arial" w:hAnsi="Arial" w:cs="Arial"/>
        </w:rPr>
        <w:t>Escada de escorrega completa, inclusive patamar,</w:t>
      </w:r>
      <w:r>
        <w:rPr>
          <w:rFonts w:ascii="Arial" w:hAnsi="Arial" w:cs="Arial"/>
        </w:rPr>
        <w:t xml:space="preserve"> </w:t>
      </w:r>
      <w:r w:rsidRPr="00BB7B15">
        <w:rPr>
          <w:rFonts w:ascii="Arial" w:hAnsi="Arial" w:cs="Arial"/>
        </w:rPr>
        <w:t xml:space="preserve">com pintura </w:t>
      </w:r>
    </w:p>
    <w:p w:rsidR="00BB7B15" w:rsidRDefault="00BB7B15" w:rsidP="00563C7F">
      <w:pPr>
        <w:numPr>
          <w:ilvl w:val="12"/>
          <w:numId w:val="0"/>
        </w:numPr>
        <w:spacing w:afterLines="40" w:after="96" w:line="360" w:lineRule="auto"/>
        <w:ind w:left="426"/>
        <w:jc w:val="both"/>
        <w:rPr>
          <w:rFonts w:ascii="Arial" w:hAnsi="Arial" w:cs="Arial"/>
        </w:rPr>
      </w:pPr>
      <w:r w:rsidRPr="00BB7B15">
        <w:rPr>
          <w:rFonts w:ascii="Arial" w:hAnsi="Arial" w:cs="Arial"/>
        </w:rPr>
        <w:t>Balanço</w:t>
      </w:r>
      <w:r>
        <w:rPr>
          <w:rFonts w:ascii="Arial" w:hAnsi="Arial" w:cs="Arial"/>
        </w:rPr>
        <w:t xml:space="preserve"> de 5/10anos composta com </w:t>
      </w:r>
      <w:r w:rsidRPr="00BB7B15">
        <w:rPr>
          <w:rFonts w:ascii="Arial" w:hAnsi="Arial" w:cs="Arial"/>
        </w:rPr>
        <w:t>2 cadeiras,</w:t>
      </w:r>
      <w:r>
        <w:rPr>
          <w:rFonts w:ascii="Arial" w:hAnsi="Arial" w:cs="Arial"/>
        </w:rPr>
        <w:t xml:space="preserve"> </w:t>
      </w:r>
      <w:r w:rsidRPr="00BB7B15">
        <w:rPr>
          <w:rFonts w:ascii="Arial" w:hAnsi="Arial" w:cs="Arial"/>
        </w:rPr>
        <w:t>presas em correntes</w:t>
      </w:r>
      <w:r>
        <w:rPr>
          <w:rFonts w:ascii="Arial" w:hAnsi="Arial" w:cs="Arial"/>
        </w:rPr>
        <w:t xml:space="preserve"> galvanizada </w:t>
      </w:r>
      <w:r w:rsidRPr="00BB7B15">
        <w:rPr>
          <w:rFonts w:ascii="Arial" w:hAnsi="Arial" w:cs="Arial"/>
        </w:rPr>
        <w:t>fixad</w:t>
      </w:r>
      <w:r>
        <w:rPr>
          <w:rFonts w:ascii="Arial" w:hAnsi="Arial" w:cs="Arial"/>
        </w:rPr>
        <w:t xml:space="preserve">a para meio de braçadeira </w:t>
      </w:r>
      <w:r w:rsidRPr="00BB7B15">
        <w:rPr>
          <w:rFonts w:ascii="Arial" w:hAnsi="Arial" w:cs="Arial"/>
        </w:rPr>
        <w:t>c</w:t>
      </w:r>
      <w:r>
        <w:rPr>
          <w:rFonts w:ascii="Arial" w:hAnsi="Arial" w:cs="Arial"/>
        </w:rPr>
        <w:t>om</w:t>
      </w:r>
      <w:r w:rsidRPr="00BB7B15">
        <w:rPr>
          <w:rFonts w:ascii="Arial" w:hAnsi="Arial" w:cs="Arial"/>
        </w:rPr>
        <w:t xml:space="preserve"> travessão</w:t>
      </w:r>
      <w:r>
        <w:rPr>
          <w:rFonts w:ascii="Arial" w:hAnsi="Arial" w:cs="Arial"/>
        </w:rPr>
        <w:t xml:space="preserve"> tubos ferro galvanizado,</w:t>
      </w:r>
      <w:r w:rsidR="00453483">
        <w:rPr>
          <w:rFonts w:ascii="Arial" w:hAnsi="Arial" w:cs="Arial"/>
        </w:rPr>
        <w:t xml:space="preserve"> </w:t>
      </w:r>
      <w:r>
        <w:rPr>
          <w:rFonts w:ascii="Arial" w:hAnsi="Arial" w:cs="Arial"/>
        </w:rPr>
        <w:t xml:space="preserve">pintados com </w:t>
      </w:r>
      <w:r w:rsidRPr="00BB7B15">
        <w:rPr>
          <w:rFonts w:ascii="Arial" w:hAnsi="Arial" w:cs="Arial"/>
        </w:rPr>
        <w:t>base galvite e 2 demãos acabamento</w:t>
      </w:r>
      <w:r w:rsidR="00453483">
        <w:rPr>
          <w:rFonts w:ascii="Arial" w:hAnsi="Arial" w:cs="Arial"/>
        </w:rPr>
        <w:t>.</w:t>
      </w:r>
    </w:p>
    <w:p w:rsidR="00BB7B15" w:rsidRPr="00C36F63" w:rsidRDefault="00BB7B15" w:rsidP="00563C7F">
      <w:pPr>
        <w:numPr>
          <w:ilvl w:val="12"/>
          <w:numId w:val="0"/>
        </w:numPr>
        <w:spacing w:afterLines="40" w:after="96" w:line="360" w:lineRule="auto"/>
        <w:ind w:left="426"/>
        <w:jc w:val="both"/>
        <w:rPr>
          <w:rFonts w:ascii="Arial" w:hAnsi="Arial" w:cs="Arial"/>
        </w:rPr>
      </w:pPr>
      <w:r w:rsidRPr="00BB7B15">
        <w:rPr>
          <w:rFonts w:ascii="Arial" w:hAnsi="Arial" w:cs="Arial"/>
        </w:rPr>
        <w:t>Balanço multi</w:t>
      </w:r>
      <w:r>
        <w:rPr>
          <w:rFonts w:ascii="Arial" w:hAnsi="Arial" w:cs="Arial"/>
        </w:rPr>
        <w:t>uso em tubo de ferro galvanizado</w:t>
      </w:r>
      <w:r w:rsidR="00453483">
        <w:rPr>
          <w:rFonts w:ascii="Arial" w:hAnsi="Arial" w:cs="Arial"/>
        </w:rPr>
        <w:t>,</w:t>
      </w:r>
      <w:r>
        <w:rPr>
          <w:rFonts w:ascii="Arial" w:hAnsi="Arial" w:cs="Arial"/>
        </w:rPr>
        <w:t xml:space="preserve"> comp</w:t>
      </w:r>
      <w:r w:rsidR="00453483">
        <w:rPr>
          <w:rFonts w:ascii="Arial" w:hAnsi="Arial" w:cs="Arial"/>
        </w:rPr>
        <w:t>osto</w:t>
      </w:r>
      <w:r>
        <w:rPr>
          <w:rFonts w:ascii="Arial" w:hAnsi="Arial" w:cs="Arial"/>
        </w:rPr>
        <w:t xml:space="preserve"> d</w:t>
      </w:r>
      <w:r w:rsidRPr="00BB7B15">
        <w:rPr>
          <w:rFonts w:ascii="Arial" w:hAnsi="Arial" w:cs="Arial"/>
        </w:rPr>
        <w:t>e 2 balanços</w:t>
      </w:r>
      <w:r w:rsidR="00453483">
        <w:rPr>
          <w:rFonts w:ascii="Arial" w:hAnsi="Arial" w:cs="Arial"/>
        </w:rPr>
        <w:t xml:space="preserve"> simples</w:t>
      </w:r>
      <w:r>
        <w:rPr>
          <w:rFonts w:ascii="Arial" w:hAnsi="Arial" w:cs="Arial"/>
        </w:rPr>
        <w:t xml:space="preserve"> assentado em madeira a</w:t>
      </w:r>
      <w:r w:rsidRPr="00BB7B15">
        <w:rPr>
          <w:rFonts w:ascii="Arial" w:hAnsi="Arial" w:cs="Arial"/>
        </w:rPr>
        <w:t>parelh</w:t>
      </w:r>
      <w:r>
        <w:rPr>
          <w:rFonts w:ascii="Arial" w:hAnsi="Arial" w:cs="Arial"/>
        </w:rPr>
        <w:t>ada</w:t>
      </w:r>
      <w:r w:rsidRPr="00BB7B15">
        <w:rPr>
          <w:rFonts w:ascii="Arial" w:hAnsi="Arial" w:cs="Arial"/>
        </w:rPr>
        <w:t>, 1 esc.</w:t>
      </w:r>
      <w:r>
        <w:rPr>
          <w:rFonts w:ascii="Arial" w:hAnsi="Arial" w:cs="Arial"/>
        </w:rPr>
        <w:t xml:space="preserve"> d</w:t>
      </w:r>
      <w:r w:rsidRPr="00BB7B15">
        <w:rPr>
          <w:rFonts w:ascii="Arial" w:hAnsi="Arial" w:cs="Arial"/>
        </w:rPr>
        <w:t>upl</w:t>
      </w:r>
      <w:r w:rsidR="00453483">
        <w:rPr>
          <w:rFonts w:ascii="Arial" w:hAnsi="Arial" w:cs="Arial"/>
        </w:rPr>
        <w:t>a, 1 barra simples</w:t>
      </w:r>
      <w:r>
        <w:rPr>
          <w:rFonts w:ascii="Arial" w:hAnsi="Arial" w:cs="Arial"/>
        </w:rPr>
        <w:t xml:space="preserve"> e 1 balanço para cadeira de rodas com</w:t>
      </w:r>
      <w:r w:rsidR="00AC65EF">
        <w:rPr>
          <w:rFonts w:ascii="Arial" w:hAnsi="Arial" w:cs="Arial"/>
        </w:rPr>
        <w:t xml:space="preserve"> rampa acesso pivotante, trava para cadeira e p balanço, piso de madeira</w:t>
      </w:r>
      <w:r w:rsidRPr="00BB7B15">
        <w:rPr>
          <w:rFonts w:ascii="Arial" w:hAnsi="Arial" w:cs="Arial"/>
        </w:rPr>
        <w:t xml:space="preserve"> </w:t>
      </w:r>
      <w:r w:rsidR="00AC65EF">
        <w:rPr>
          <w:rFonts w:ascii="Arial" w:hAnsi="Arial" w:cs="Arial"/>
        </w:rPr>
        <w:t>intertravado</w:t>
      </w:r>
      <w:r w:rsidRPr="00BB7B15">
        <w:rPr>
          <w:rFonts w:ascii="Arial" w:hAnsi="Arial" w:cs="Arial"/>
        </w:rPr>
        <w:t xml:space="preserve"> </w:t>
      </w:r>
      <w:r>
        <w:rPr>
          <w:rFonts w:ascii="Arial" w:hAnsi="Arial" w:cs="Arial"/>
        </w:rPr>
        <w:t>reforçado com</w:t>
      </w:r>
      <w:r w:rsidRPr="00BB7B15">
        <w:rPr>
          <w:rFonts w:ascii="Arial" w:hAnsi="Arial" w:cs="Arial"/>
        </w:rPr>
        <w:t xml:space="preserve"> capac</w:t>
      </w:r>
      <w:r>
        <w:rPr>
          <w:rFonts w:ascii="Arial" w:hAnsi="Arial" w:cs="Arial"/>
        </w:rPr>
        <w:t>idade de carga 200kg, pintura</w:t>
      </w:r>
      <w:r w:rsidRPr="00BB7B15">
        <w:rPr>
          <w:rFonts w:ascii="Arial" w:hAnsi="Arial" w:cs="Arial"/>
        </w:rPr>
        <w:t xml:space="preserve"> </w:t>
      </w:r>
      <w:r>
        <w:rPr>
          <w:rFonts w:ascii="Arial" w:hAnsi="Arial" w:cs="Arial"/>
        </w:rPr>
        <w:t>com</w:t>
      </w:r>
      <w:r w:rsidRPr="00BB7B15">
        <w:rPr>
          <w:rFonts w:ascii="Arial" w:hAnsi="Arial" w:cs="Arial"/>
        </w:rPr>
        <w:t xml:space="preserve"> uma demão galvi</w:t>
      </w:r>
      <w:r w:rsidR="00AC65EF">
        <w:rPr>
          <w:rFonts w:ascii="Arial" w:hAnsi="Arial" w:cs="Arial"/>
        </w:rPr>
        <w:t>te e duas de tinta esmalte sintético.</w:t>
      </w:r>
    </w:p>
    <w:p w:rsidR="00C36F63" w:rsidRPr="005F7570" w:rsidRDefault="00C36F63" w:rsidP="00563C7F">
      <w:pPr>
        <w:spacing w:afterLines="40" w:after="96" w:line="360" w:lineRule="auto"/>
        <w:ind w:left="283"/>
        <w:jc w:val="both"/>
        <w:rPr>
          <w:rFonts w:ascii="Arial" w:hAnsi="Arial" w:cs="Arial"/>
        </w:rPr>
      </w:pPr>
    </w:p>
    <w:p w:rsidR="00B4346C" w:rsidRPr="00900EF2" w:rsidRDefault="00CD5B41" w:rsidP="00563C7F">
      <w:pPr>
        <w:numPr>
          <w:ilvl w:val="12"/>
          <w:numId w:val="0"/>
        </w:numPr>
        <w:spacing w:afterLines="40" w:after="96" w:line="360" w:lineRule="auto"/>
        <w:jc w:val="both"/>
        <w:rPr>
          <w:rFonts w:ascii="Arial" w:hAnsi="Arial" w:cs="Arial"/>
          <w:b/>
          <w:u w:val="single"/>
        </w:rPr>
      </w:pPr>
      <w:r>
        <w:rPr>
          <w:rFonts w:ascii="Arial" w:hAnsi="Arial" w:cs="Arial"/>
          <w:b/>
          <w:u w:val="single"/>
        </w:rPr>
        <w:t>4.1</w:t>
      </w:r>
      <w:r w:rsidR="002E6313">
        <w:rPr>
          <w:rFonts w:ascii="Arial" w:hAnsi="Arial" w:cs="Arial"/>
          <w:b/>
          <w:u w:val="single"/>
        </w:rPr>
        <w:t>4</w:t>
      </w:r>
      <w:r w:rsidR="00900EF2">
        <w:rPr>
          <w:rFonts w:ascii="Arial" w:hAnsi="Arial" w:cs="Arial"/>
          <w:b/>
          <w:u w:val="single"/>
        </w:rPr>
        <w:t xml:space="preserve"> - </w:t>
      </w:r>
      <w:r w:rsidR="00B4346C" w:rsidRPr="00900EF2">
        <w:rPr>
          <w:rFonts w:ascii="Arial" w:hAnsi="Arial" w:cs="Arial"/>
          <w:b/>
          <w:u w:val="single"/>
        </w:rPr>
        <w:t>REPAROS, RETOQUES, LIMPEZA E ENTREGA DA OBRA:</w:t>
      </w:r>
    </w:p>
    <w:p w:rsidR="00B4346C" w:rsidRPr="00B956C2" w:rsidRDefault="00B4346C" w:rsidP="00563C7F">
      <w:pPr>
        <w:spacing w:afterLines="40" w:after="96" w:line="360" w:lineRule="auto"/>
        <w:ind w:left="375"/>
        <w:jc w:val="both"/>
        <w:rPr>
          <w:rFonts w:ascii="Arial" w:hAnsi="Arial" w:cs="Arial"/>
        </w:rPr>
      </w:pPr>
      <w:r w:rsidRPr="00B956C2">
        <w:rPr>
          <w:rFonts w:ascii="Arial" w:hAnsi="Arial" w:cs="Arial"/>
        </w:rPr>
        <w:t>Todos os danos causados a serviços adjacentes, durante o andamento dos serviços especificados, deverão ser reparados sob total responsabilidade da construtora.</w:t>
      </w:r>
    </w:p>
    <w:p w:rsidR="00B4346C" w:rsidRPr="00B956C2" w:rsidRDefault="00B4346C" w:rsidP="00563C7F">
      <w:pPr>
        <w:spacing w:afterLines="40" w:after="96" w:line="360" w:lineRule="auto"/>
        <w:ind w:left="375"/>
        <w:jc w:val="both"/>
        <w:rPr>
          <w:rFonts w:ascii="Arial" w:hAnsi="Arial" w:cs="Arial"/>
        </w:rPr>
      </w:pPr>
      <w:r w:rsidRPr="00B956C2">
        <w:rPr>
          <w:rFonts w:ascii="Arial" w:hAnsi="Arial" w:cs="Arial"/>
        </w:rPr>
        <w:t>Após a conclusão de cada serviço, e antes do início da limpeza, deverão ser efetuados os retoques necessários e executada a respectiva proteção.</w:t>
      </w:r>
    </w:p>
    <w:p w:rsidR="00B4346C" w:rsidRPr="00B956C2" w:rsidRDefault="00B4346C" w:rsidP="00563C7F">
      <w:pPr>
        <w:spacing w:afterLines="40" w:after="96" w:line="360" w:lineRule="auto"/>
        <w:ind w:left="375"/>
        <w:jc w:val="both"/>
        <w:rPr>
          <w:rFonts w:ascii="Arial" w:hAnsi="Arial" w:cs="Arial"/>
        </w:rPr>
      </w:pPr>
      <w:r w:rsidRPr="00B956C2">
        <w:rPr>
          <w:rFonts w:ascii="Arial" w:hAnsi="Arial" w:cs="Arial"/>
        </w:rPr>
        <w:lastRenderedPageBreak/>
        <w:t>Imediatamente após a conclusão de cada serviço, e antes da sua apresentação à fiscalização para vistoria e aprovação finais, a C</w:t>
      </w:r>
      <w:r w:rsidR="003A188A" w:rsidRPr="00B956C2">
        <w:rPr>
          <w:rFonts w:ascii="Arial" w:hAnsi="Arial" w:cs="Arial"/>
        </w:rPr>
        <w:t>ONTRATADA</w:t>
      </w:r>
      <w:r w:rsidRPr="00B956C2">
        <w:rPr>
          <w:rFonts w:ascii="Arial" w:hAnsi="Arial" w:cs="Arial"/>
        </w:rPr>
        <w:t xml:space="preserve"> deverá executar a sua limpeza.</w:t>
      </w:r>
    </w:p>
    <w:p w:rsidR="00B4346C" w:rsidRPr="00B956C2" w:rsidRDefault="00B4346C" w:rsidP="00563C7F">
      <w:pPr>
        <w:spacing w:afterLines="40" w:after="96" w:line="360" w:lineRule="auto"/>
        <w:ind w:left="375"/>
        <w:jc w:val="both"/>
        <w:rPr>
          <w:rFonts w:ascii="Arial" w:hAnsi="Arial" w:cs="Arial"/>
        </w:rPr>
      </w:pPr>
      <w:r w:rsidRPr="00B956C2">
        <w:rPr>
          <w:rFonts w:ascii="Arial" w:hAnsi="Arial" w:cs="Arial"/>
        </w:rPr>
        <w:t xml:space="preserve">Após a aprovação a contratada deverá providenciar a proteção dos serviços já concluídos contra ação de intempéries, </w:t>
      </w:r>
      <w:r w:rsidR="00A84D95" w:rsidRPr="00B956C2">
        <w:rPr>
          <w:rFonts w:ascii="Arial" w:hAnsi="Arial" w:cs="Arial"/>
        </w:rPr>
        <w:t xml:space="preserve">choques, </w:t>
      </w:r>
      <w:r w:rsidRPr="00B956C2">
        <w:rPr>
          <w:rFonts w:ascii="Arial" w:hAnsi="Arial" w:cs="Arial"/>
        </w:rPr>
        <w:t>poeiras, óleos, gramas, tintas e de modo geral, incidência de substâncias estranhas.</w:t>
      </w:r>
    </w:p>
    <w:p w:rsidR="00B4346C" w:rsidRDefault="00B4346C" w:rsidP="00563C7F">
      <w:pPr>
        <w:spacing w:afterLines="40" w:after="96" w:line="360" w:lineRule="auto"/>
        <w:ind w:left="375"/>
        <w:jc w:val="both"/>
        <w:rPr>
          <w:rFonts w:ascii="Arial" w:hAnsi="Arial" w:cs="Arial"/>
        </w:rPr>
      </w:pPr>
      <w:r w:rsidRPr="00B956C2">
        <w:rPr>
          <w:rFonts w:ascii="Arial" w:hAnsi="Arial" w:cs="Arial"/>
        </w:rPr>
        <w:t xml:space="preserve">Após a conclusão total da obra </w:t>
      </w:r>
      <w:r w:rsidR="00A630D9" w:rsidRPr="00B956C2">
        <w:rPr>
          <w:rFonts w:ascii="Arial" w:hAnsi="Arial" w:cs="Arial"/>
        </w:rPr>
        <w:t>a contratada</w:t>
      </w:r>
      <w:r w:rsidRPr="00B956C2">
        <w:rPr>
          <w:rFonts w:ascii="Arial" w:hAnsi="Arial" w:cs="Arial"/>
        </w:rPr>
        <w:t xml:space="preserve"> deverá efetuar sua limpeza geral, colocando-a em condições de uso, devendo os detritos, equipamentos, ferramentas e instalações auxiliares serem removidas.</w:t>
      </w:r>
    </w:p>
    <w:p w:rsidR="00A872DC" w:rsidRDefault="00A872DC" w:rsidP="00563C7F">
      <w:pPr>
        <w:spacing w:afterLines="40" w:after="96" w:line="360" w:lineRule="auto"/>
        <w:ind w:left="375"/>
        <w:jc w:val="both"/>
        <w:rPr>
          <w:rFonts w:ascii="Arial" w:hAnsi="Arial" w:cs="Arial"/>
        </w:rPr>
      </w:pPr>
    </w:p>
    <w:p w:rsidR="00B664F4" w:rsidRDefault="00B664F4" w:rsidP="00B81153">
      <w:pPr>
        <w:spacing w:after="80" w:line="360" w:lineRule="auto"/>
        <w:ind w:left="851" w:hanging="142"/>
        <w:jc w:val="both"/>
        <w:rPr>
          <w:rFonts w:ascii="Arial" w:hAnsi="Arial"/>
          <w:b/>
          <w:u w:val="single"/>
        </w:rPr>
      </w:pPr>
      <w:r>
        <w:rPr>
          <w:rFonts w:ascii="Arial" w:hAnsi="Arial"/>
          <w:b/>
          <w:u w:val="single"/>
        </w:rPr>
        <w:t>5.0 - MEMORIAL DESCRITIVO</w:t>
      </w:r>
      <w:r w:rsidR="003302D9">
        <w:rPr>
          <w:rFonts w:ascii="Arial" w:hAnsi="Arial"/>
          <w:b/>
          <w:u w:val="single"/>
        </w:rPr>
        <w:t xml:space="preserve">: </w:t>
      </w:r>
    </w:p>
    <w:p w:rsidR="003302D9" w:rsidRDefault="003302D9" w:rsidP="00714787">
      <w:pPr>
        <w:spacing w:after="80" w:line="360" w:lineRule="auto"/>
        <w:ind w:left="851"/>
        <w:jc w:val="both"/>
        <w:rPr>
          <w:rFonts w:ascii="Arial" w:hAnsi="Arial"/>
          <w:b/>
          <w:u w:val="single"/>
        </w:rPr>
      </w:pPr>
    </w:p>
    <w:p w:rsidR="003302D9" w:rsidRPr="003302D9" w:rsidRDefault="003302D9" w:rsidP="00714787">
      <w:pPr>
        <w:spacing w:after="80" w:line="360" w:lineRule="auto"/>
        <w:ind w:left="851"/>
        <w:jc w:val="both"/>
        <w:rPr>
          <w:rFonts w:ascii="Arial" w:hAnsi="Arial"/>
        </w:rPr>
      </w:pPr>
      <w:r>
        <w:rPr>
          <w:rFonts w:ascii="Arial" w:hAnsi="Arial"/>
        </w:rPr>
        <w:tab/>
        <w:t>As informações abaixo referem-se apenas aos compartimentos que sofreram modificações em seus elementos.</w:t>
      </w:r>
    </w:p>
    <w:p w:rsidR="00B664F4" w:rsidRDefault="00B664F4" w:rsidP="00714787">
      <w:pPr>
        <w:spacing w:after="80" w:line="360" w:lineRule="auto"/>
        <w:jc w:val="both"/>
        <w:rPr>
          <w:rFonts w:ascii="Arial" w:hAnsi="Arial"/>
          <w:b/>
          <w:u w:val="single"/>
        </w:rPr>
      </w:pPr>
    </w:p>
    <w:p w:rsidR="00B664F4" w:rsidRDefault="00B664F4" w:rsidP="00714787">
      <w:pPr>
        <w:spacing w:after="80" w:line="360" w:lineRule="auto"/>
        <w:ind w:firstLine="708"/>
        <w:jc w:val="both"/>
        <w:rPr>
          <w:rFonts w:ascii="Arial" w:hAnsi="Arial"/>
          <w:b/>
        </w:rPr>
      </w:pPr>
      <w:r w:rsidRPr="002D48EA">
        <w:rPr>
          <w:rFonts w:ascii="Arial" w:hAnsi="Arial"/>
          <w:b/>
        </w:rPr>
        <w:t xml:space="preserve">5.1- </w:t>
      </w:r>
      <w:r w:rsidR="00B81153">
        <w:rPr>
          <w:rFonts w:ascii="Arial" w:hAnsi="Arial"/>
          <w:b/>
        </w:rPr>
        <w:t>Secretaria – 11,75m²</w:t>
      </w:r>
    </w:p>
    <w:p w:rsidR="001A1E64" w:rsidRDefault="001A1E64" w:rsidP="001A1E64">
      <w:pPr>
        <w:spacing w:after="80" w:line="360" w:lineRule="auto"/>
        <w:ind w:firstLine="708"/>
        <w:jc w:val="both"/>
        <w:rPr>
          <w:rFonts w:ascii="Arial" w:hAnsi="Arial"/>
        </w:rPr>
      </w:pPr>
      <w:r>
        <w:rPr>
          <w:rFonts w:ascii="Arial" w:hAnsi="Arial"/>
        </w:rPr>
        <w:t xml:space="preserve">- </w:t>
      </w:r>
      <w:r w:rsidRPr="00783BB1">
        <w:rPr>
          <w:rFonts w:ascii="Arial" w:hAnsi="Arial"/>
        </w:rPr>
        <w:t>Piso: Revestimento cerâmico antiderrapante 40x40cm</w:t>
      </w:r>
    </w:p>
    <w:p w:rsidR="00D8236B" w:rsidRPr="00783BB1" w:rsidRDefault="00D8236B" w:rsidP="001A1E64">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1105FE" w:rsidRDefault="00930E78" w:rsidP="001105FE">
      <w:pPr>
        <w:spacing w:after="80" w:line="360" w:lineRule="auto"/>
        <w:ind w:firstLine="708"/>
        <w:jc w:val="both"/>
        <w:rPr>
          <w:rFonts w:ascii="Arial" w:hAnsi="Arial"/>
        </w:rPr>
      </w:pPr>
      <w:r w:rsidRPr="00930E78">
        <w:rPr>
          <w:rFonts w:ascii="Arial" w:hAnsi="Arial"/>
        </w:rPr>
        <w:t>- Elétrica: 02</w:t>
      </w:r>
      <w:r w:rsidR="001105FE" w:rsidRPr="00930E78">
        <w:rPr>
          <w:rFonts w:ascii="Arial" w:hAnsi="Arial"/>
        </w:rPr>
        <w:t xml:space="preserve"> ponto</w:t>
      </w:r>
      <w:r w:rsidRPr="00930E78">
        <w:rPr>
          <w:rFonts w:ascii="Arial" w:hAnsi="Arial"/>
        </w:rPr>
        <w:t>s</w:t>
      </w:r>
      <w:r w:rsidR="001105FE" w:rsidRPr="00930E78">
        <w:rPr>
          <w:rFonts w:ascii="Arial" w:hAnsi="Arial"/>
        </w:rPr>
        <w:t xml:space="preserve"> de luz,</w:t>
      </w:r>
      <w:r w:rsidR="001105FE" w:rsidRPr="00783BB1">
        <w:rPr>
          <w:rFonts w:ascii="Arial" w:hAnsi="Arial"/>
          <w:color w:val="FF0000"/>
        </w:rPr>
        <w:t xml:space="preserve"> </w:t>
      </w:r>
      <w:r w:rsidR="001105FE" w:rsidRPr="001105FE">
        <w:rPr>
          <w:rFonts w:ascii="Arial" w:hAnsi="Arial"/>
        </w:rPr>
        <w:t>03 pontos de tomada baixa</w:t>
      </w:r>
    </w:p>
    <w:p w:rsidR="00B56D34" w:rsidRDefault="00B56D34" w:rsidP="001105FE">
      <w:pPr>
        <w:spacing w:after="80" w:line="360" w:lineRule="auto"/>
        <w:ind w:firstLine="708"/>
        <w:jc w:val="both"/>
        <w:rPr>
          <w:rFonts w:ascii="Arial" w:hAnsi="Arial"/>
        </w:rPr>
      </w:pPr>
      <w:r>
        <w:rPr>
          <w:rFonts w:ascii="Arial" w:hAnsi="Arial"/>
        </w:rPr>
        <w:t>- Esquadrias: 01 Porta dupla de madeira de le</w:t>
      </w:r>
      <w:r w:rsidR="00343337">
        <w:rPr>
          <w:rFonts w:ascii="Arial" w:hAnsi="Arial"/>
        </w:rPr>
        <w:t>i nas dimensões de 1,20 x 2,10m, 01 janela de alumínio com vidro canelado de 4 mm nas dimensões de 2,00 x 1,20m</w:t>
      </w:r>
    </w:p>
    <w:p w:rsidR="002B00BC" w:rsidRPr="00735FD0" w:rsidRDefault="002B00BC" w:rsidP="00714787">
      <w:pPr>
        <w:spacing w:after="80" w:line="360" w:lineRule="auto"/>
        <w:ind w:firstLine="708"/>
        <w:jc w:val="both"/>
        <w:rPr>
          <w:rFonts w:ascii="Arial" w:hAnsi="Arial"/>
          <w:color w:val="FF0000"/>
        </w:rPr>
      </w:pPr>
    </w:p>
    <w:p w:rsidR="00196E42" w:rsidRPr="002D48EA" w:rsidRDefault="00196E42" w:rsidP="00714787">
      <w:pPr>
        <w:spacing w:after="80" w:line="360" w:lineRule="auto"/>
        <w:ind w:firstLine="708"/>
        <w:jc w:val="both"/>
        <w:rPr>
          <w:rFonts w:ascii="Arial" w:hAnsi="Arial"/>
          <w:b/>
        </w:rPr>
      </w:pPr>
      <w:r w:rsidRPr="002D48EA">
        <w:rPr>
          <w:rFonts w:ascii="Arial" w:hAnsi="Arial"/>
          <w:b/>
        </w:rPr>
        <w:t>5.</w:t>
      </w:r>
      <w:r w:rsidR="00B81153">
        <w:rPr>
          <w:rFonts w:ascii="Arial" w:hAnsi="Arial"/>
          <w:b/>
        </w:rPr>
        <w:t>2</w:t>
      </w:r>
      <w:r w:rsidRPr="002D48EA">
        <w:rPr>
          <w:rFonts w:ascii="Arial" w:hAnsi="Arial"/>
          <w:b/>
        </w:rPr>
        <w:t xml:space="preserve"> – </w:t>
      </w:r>
      <w:r w:rsidR="00B81153">
        <w:rPr>
          <w:rFonts w:ascii="Arial" w:hAnsi="Arial"/>
          <w:b/>
        </w:rPr>
        <w:t>Banheiro da Secretaria – 2,34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8E5A4F" w:rsidRPr="001A1E64" w:rsidRDefault="008E5A4F" w:rsidP="00714787">
      <w:pPr>
        <w:spacing w:after="80" w:line="360" w:lineRule="auto"/>
        <w:ind w:firstLine="708"/>
        <w:jc w:val="both"/>
        <w:rPr>
          <w:rFonts w:ascii="Arial" w:hAnsi="Arial"/>
        </w:rPr>
      </w:pPr>
      <w:r w:rsidRPr="001A1E64">
        <w:rPr>
          <w:rFonts w:ascii="Arial" w:hAnsi="Arial"/>
        </w:rPr>
        <w:t xml:space="preserve">- Paredes: Revestimento de azulejo </w:t>
      </w:r>
      <w:r w:rsidR="00212F91" w:rsidRPr="001A1E64">
        <w:rPr>
          <w:rFonts w:ascii="Arial" w:hAnsi="Arial"/>
        </w:rPr>
        <w:t xml:space="preserve">até o teto </w:t>
      </w:r>
      <w:r w:rsidRPr="001A1E64">
        <w:rPr>
          <w:rFonts w:ascii="Arial" w:hAnsi="Arial"/>
        </w:rPr>
        <w:t>com medidas em torno de 15x15.</w:t>
      </w:r>
    </w:p>
    <w:p w:rsidR="00B56D34" w:rsidRDefault="00B56D34" w:rsidP="00B56D34">
      <w:pPr>
        <w:spacing w:after="80" w:line="360" w:lineRule="auto"/>
        <w:ind w:firstLine="708"/>
        <w:jc w:val="both"/>
        <w:rPr>
          <w:rFonts w:ascii="Arial" w:hAnsi="Arial"/>
        </w:rPr>
      </w:pPr>
      <w:r>
        <w:rPr>
          <w:rFonts w:ascii="Arial" w:hAnsi="Arial"/>
        </w:rPr>
        <w:t>- Esquadrias: 01 Porta de madeira de le</w:t>
      </w:r>
      <w:r w:rsidR="006B4F12">
        <w:rPr>
          <w:rFonts w:ascii="Arial" w:hAnsi="Arial"/>
        </w:rPr>
        <w:t xml:space="preserve">i nas dimensões de 0,60 x 2,10m, 01 báscula de alumínio com vidro canelado de 4 mm nas dimensões de 0,80 x 0,80m </w:t>
      </w:r>
    </w:p>
    <w:p w:rsidR="002B00BC" w:rsidRPr="00930E78" w:rsidRDefault="008E5A4F" w:rsidP="00714787">
      <w:pPr>
        <w:spacing w:after="80" w:line="360" w:lineRule="auto"/>
        <w:ind w:firstLine="708"/>
        <w:jc w:val="both"/>
        <w:rPr>
          <w:rFonts w:ascii="Arial" w:hAnsi="Arial"/>
        </w:rPr>
      </w:pPr>
      <w:r w:rsidRPr="00930E78">
        <w:rPr>
          <w:rFonts w:ascii="Arial" w:hAnsi="Arial"/>
        </w:rPr>
        <w:t xml:space="preserve">- </w:t>
      </w:r>
      <w:r w:rsidR="002B00BC" w:rsidRPr="00930E78">
        <w:rPr>
          <w:rFonts w:ascii="Arial" w:hAnsi="Arial"/>
        </w:rPr>
        <w:t>Elétric</w:t>
      </w:r>
      <w:r w:rsidR="00930E78" w:rsidRPr="00930E78">
        <w:rPr>
          <w:rFonts w:ascii="Arial" w:hAnsi="Arial"/>
        </w:rPr>
        <w:t>a: 1</w:t>
      </w:r>
      <w:r w:rsidR="002B00BC" w:rsidRPr="00930E78">
        <w:rPr>
          <w:rFonts w:ascii="Arial" w:hAnsi="Arial"/>
        </w:rPr>
        <w:t xml:space="preserve"> ponto de luz</w:t>
      </w:r>
    </w:p>
    <w:p w:rsidR="002B00BC" w:rsidRDefault="008E5A4F" w:rsidP="00714787">
      <w:pPr>
        <w:spacing w:after="80" w:line="360" w:lineRule="auto"/>
        <w:ind w:left="709"/>
        <w:jc w:val="both"/>
        <w:rPr>
          <w:rFonts w:ascii="Arial" w:hAnsi="Arial"/>
        </w:rPr>
      </w:pPr>
      <w:r w:rsidRPr="006337A7">
        <w:rPr>
          <w:rFonts w:ascii="Arial" w:hAnsi="Arial"/>
        </w:rPr>
        <w:t xml:space="preserve">- </w:t>
      </w:r>
      <w:r w:rsidR="002B00BC" w:rsidRPr="006337A7">
        <w:rPr>
          <w:rFonts w:ascii="Arial" w:hAnsi="Arial"/>
        </w:rPr>
        <w:t>Esgoto e hidráu</w:t>
      </w:r>
      <w:r w:rsidR="00A630D9" w:rsidRPr="006337A7">
        <w:rPr>
          <w:rFonts w:ascii="Arial" w:hAnsi="Arial"/>
        </w:rPr>
        <w:t xml:space="preserve">lica: Ralos sifonados em cada, </w:t>
      </w:r>
      <w:r w:rsidR="006337A7" w:rsidRPr="006337A7">
        <w:rPr>
          <w:rFonts w:ascii="Arial" w:hAnsi="Arial"/>
        </w:rPr>
        <w:t xml:space="preserve">03 </w:t>
      </w:r>
      <w:r w:rsidR="002B00BC" w:rsidRPr="006337A7">
        <w:rPr>
          <w:rFonts w:ascii="Arial" w:hAnsi="Arial"/>
        </w:rPr>
        <w:t>vasos</w:t>
      </w:r>
      <w:r w:rsidR="006337A7" w:rsidRPr="006337A7">
        <w:rPr>
          <w:rFonts w:ascii="Arial" w:hAnsi="Arial"/>
        </w:rPr>
        <w:t xml:space="preserve"> sanitários, sendo 01 para pessoa com necessidade especial,</w:t>
      </w:r>
      <w:r w:rsidR="002B00BC" w:rsidRPr="00783BB1">
        <w:rPr>
          <w:rFonts w:ascii="Arial" w:hAnsi="Arial"/>
          <w:color w:val="FF0000"/>
        </w:rPr>
        <w:t xml:space="preserve"> </w:t>
      </w:r>
      <w:r w:rsidR="006337A7">
        <w:rPr>
          <w:rFonts w:ascii="Arial" w:hAnsi="Arial"/>
        </w:rPr>
        <w:t>1 lavatório, barra de apoio na cabine do sanitário PNE</w:t>
      </w:r>
    </w:p>
    <w:p w:rsidR="004839E9" w:rsidRDefault="004839E9" w:rsidP="00714787">
      <w:pPr>
        <w:spacing w:after="80" w:line="360" w:lineRule="auto"/>
        <w:ind w:left="709"/>
        <w:jc w:val="both"/>
        <w:rPr>
          <w:rFonts w:ascii="Arial" w:hAnsi="Arial"/>
        </w:rPr>
      </w:pPr>
    </w:p>
    <w:p w:rsidR="008E5A4F" w:rsidRPr="002D48EA" w:rsidRDefault="00B81153" w:rsidP="00714787">
      <w:pPr>
        <w:spacing w:after="80" w:line="360" w:lineRule="auto"/>
        <w:ind w:left="709"/>
        <w:jc w:val="both"/>
        <w:rPr>
          <w:rFonts w:ascii="Arial" w:hAnsi="Arial"/>
          <w:b/>
        </w:rPr>
      </w:pPr>
      <w:r>
        <w:rPr>
          <w:rFonts w:ascii="Arial" w:hAnsi="Arial"/>
          <w:b/>
        </w:rPr>
        <w:t>5.3</w:t>
      </w:r>
      <w:r w:rsidR="008E5A4F" w:rsidRPr="002D48EA">
        <w:rPr>
          <w:rFonts w:ascii="Arial" w:hAnsi="Arial"/>
          <w:b/>
        </w:rPr>
        <w:t xml:space="preserve"> – </w:t>
      </w:r>
      <w:r w:rsidR="003A2B29">
        <w:rPr>
          <w:rFonts w:ascii="Arial" w:hAnsi="Arial"/>
          <w:b/>
        </w:rPr>
        <w:t>Sala dos Professores – 11,75</w:t>
      </w:r>
      <w:r>
        <w:rPr>
          <w:rFonts w:ascii="Arial" w:hAnsi="Arial"/>
          <w:b/>
        </w:rPr>
        <w:t xml:space="preserve">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lastRenderedPageBreak/>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D8236B" w:rsidRDefault="00D8236B" w:rsidP="00D8236B">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B56D34" w:rsidRDefault="00B56D34" w:rsidP="00B56D34">
      <w:pPr>
        <w:spacing w:after="80" w:line="360" w:lineRule="auto"/>
        <w:ind w:firstLine="708"/>
        <w:jc w:val="both"/>
        <w:rPr>
          <w:rFonts w:ascii="Arial" w:hAnsi="Arial"/>
        </w:rPr>
      </w:pPr>
      <w:r>
        <w:rPr>
          <w:rFonts w:ascii="Arial" w:hAnsi="Arial"/>
        </w:rPr>
        <w:t>- Esquadrias: 01 Porta de madeira de lei nas dimensões de 0,70 x 2,10m</w:t>
      </w:r>
      <w:r w:rsidR="00B25862">
        <w:rPr>
          <w:rFonts w:ascii="Arial" w:hAnsi="Arial"/>
        </w:rPr>
        <w:t>, 01 janela de alumínio com vidro canelado de 4 mm nas dimensões de 2,00 x 1,20m</w:t>
      </w:r>
      <w:r>
        <w:rPr>
          <w:rFonts w:ascii="Arial" w:hAnsi="Arial"/>
        </w:rPr>
        <w:t xml:space="preserve"> </w:t>
      </w:r>
    </w:p>
    <w:p w:rsidR="008E5A4F" w:rsidRPr="00783BB1" w:rsidRDefault="00DC1B8E" w:rsidP="00714787">
      <w:pPr>
        <w:spacing w:after="80" w:line="360" w:lineRule="auto"/>
        <w:ind w:firstLine="708"/>
        <w:jc w:val="both"/>
        <w:rPr>
          <w:rFonts w:ascii="Arial" w:hAnsi="Arial"/>
          <w:color w:val="FF0000"/>
        </w:rPr>
      </w:pPr>
      <w:r w:rsidRPr="00DC1B8E">
        <w:rPr>
          <w:rFonts w:ascii="Arial" w:hAnsi="Arial"/>
        </w:rPr>
        <w:t>- Elétrica: 02</w:t>
      </w:r>
      <w:r w:rsidR="008E5A4F" w:rsidRPr="00DC1B8E">
        <w:rPr>
          <w:rFonts w:ascii="Arial" w:hAnsi="Arial"/>
        </w:rPr>
        <w:t xml:space="preserve"> ponto</w:t>
      </w:r>
      <w:r w:rsidRPr="00DC1B8E">
        <w:rPr>
          <w:rFonts w:ascii="Arial" w:hAnsi="Arial"/>
        </w:rPr>
        <w:t>s</w:t>
      </w:r>
      <w:r w:rsidR="008E5A4F" w:rsidRPr="00DC1B8E">
        <w:rPr>
          <w:rFonts w:ascii="Arial" w:hAnsi="Arial"/>
        </w:rPr>
        <w:t xml:space="preserve"> de luz,</w:t>
      </w:r>
      <w:r w:rsidR="008E5A4F" w:rsidRPr="00783BB1">
        <w:rPr>
          <w:rFonts w:ascii="Arial" w:hAnsi="Arial"/>
          <w:color w:val="FF0000"/>
        </w:rPr>
        <w:t xml:space="preserve"> </w:t>
      </w:r>
      <w:r w:rsidR="008E5A4F" w:rsidRPr="001105FE">
        <w:rPr>
          <w:rFonts w:ascii="Arial" w:hAnsi="Arial"/>
        </w:rPr>
        <w:t>0</w:t>
      </w:r>
      <w:r w:rsidR="001105FE" w:rsidRPr="001105FE">
        <w:rPr>
          <w:rFonts w:ascii="Arial" w:hAnsi="Arial"/>
        </w:rPr>
        <w:t>3</w:t>
      </w:r>
      <w:r w:rsidR="008E5A4F" w:rsidRPr="001105FE">
        <w:rPr>
          <w:rFonts w:ascii="Arial" w:hAnsi="Arial"/>
        </w:rPr>
        <w:t xml:space="preserve"> ponto</w:t>
      </w:r>
      <w:r w:rsidR="001105FE" w:rsidRPr="001105FE">
        <w:rPr>
          <w:rFonts w:ascii="Arial" w:hAnsi="Arial"/>
        </w:rPr>
        <w:t>s de tomada baixa</w:t>
      </w:r>
    </w:p>
    <w:p w:rsidR="006337A7" w:rsidRPr="00783BB1" w:rsidRDefault="006337A7" w:rsidP="00714787">
      <w:pPr>
        <w:spacing w:after="80" w:line="360" w:lineRule="auto"/>
        <w:ind w:left="709"/>
        <w:jc w:val="both"/>
        <w:rPr>
          <w:rFonts w:ascii="Arial" w:hAnsi="Arial"/>
          <w:color w:val="FF0000"/>
        </w:rPr>
      </w:pPr>
    </w:p>
    <w:p w:rsidR="00B81153" w:rsidRPr="002D48EA" w:rsidRDefault="008E5A4F" w:rsidP="00B81153">
      <w:pPr>
        <w:spacing w:after="80" w:line="360" w:lineRule="auto"/>
        <w:ind w:left="709"/>
        <w:jc w:val="both"/>
        <w:rPr>
          <w:rFonts w:ascii="Arial" w:hAnsi="Arial"/>
          <w:b/>
        </w:rPr>
      </w:pPr>
      <w:r w:rsidRPr="002D48EA">
        <w:rPr>
          <w:rFonts w:ascii="Arial" w:hAnsi="Arial"/>
          <w:b/>
        </w:rPr>
        <w:t>5.</w:t>
      </w:r>
      <w:r w:rsidR="00B81153">
        <w:rPr>
          <w:rFonts w:ascii="Arial" w:hAnsi="Arial"/>
          <w:b/>
        </w:rPr>
        <w:t>4 – Sala de Aula 1</w:t>
      </w:r>
      <w:r w:rsidR="00A05B1A">
        <w:rPr>
          <w:rFonts w:ascii="Arial" w:hAnsi="Arial"/>
          <w:b/>
        </w:rPr>
        <w:t xml:space="preserve"> – 47,95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250ECA" w:rsidRDefault="00250ECA" w:rsidP="00250ECA">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8E5A4F" w:rsidRPr="007745B1" w:rsidRDefault="008E5A4F" w:rsidP="00714787">
      <w:pPr>
        <w:spacing w:after="80" w:line="360" w:lineRule="auto"/>
        <w:ind w:firstLine="708"/>
        <w:jc w:val="both"/>
        <w:rPr>
          <w:rFonts w:ascii="Arial" w:hAnsi="Arial"/>
        </w:rPr>
      </w:pPr>
      <w:r w:rsidRPr="007745B1">
        <w:rPr>
          <w:rFonts w:ascii="Arial" w:hAnsi="Arial"/>
        </w:rPr>
        <w:t xml:space="preserve">- Esquadrias: </w:t>
      </w:r>
      <w:r w:rsidR="007745B1" w:rsidRPr="007745B1">
        <w:rPr>
          <w:rFonts w:ascii="Arial" w:hAnsi="Arial"/>
        </w:rPr>
        <w:t>02 janelas de alumínio com vidro canelado de 4 mm nas dimensões de 2,00 x 1,20m</w:t>
      </w:r>
    </w:p>
    <w:p w:rsidR="001105FE" w:rsidRPr="00783BB1" w:rsidRDefault="005F5CCF" w:rsidP="001105FE">
      <w:pPr>
        <w:spacing w:after="80" w:line="360" w:lineRule="auto"/>
        <w:ind w:firstLine="708"/>
        <w:jc w:val="both"/>
        <w:rPr>
          <w:rFonts w:ascii="Arial" w:hAnsi="Arial"/>
          <w:color w:val="FF0000"/>
        </w:rPr>
      </w:pPr>
      <w:r w:rsidRPr="005F5CCF">
        <w:rPr>
          <w:rFonts w:ascii="Arial" w:hAnsi="Arial"/>
        </w:rPr>
        <w:t>- Elétrica: 03</w:t>
      </w:r>
      <w:r w:rsidR="001105FE" w:rsidRPr="005F5CCF">
        <w:rPr>
          <w:rFonts w:ascii="Arial" w:hAnsi="Arial"/>
        </w:rPr>
        <w:t xml:space="preserve"> ponto</w:t>
      </w:r>
      <w:r w:rsidRPr="005F5CCF">
        <w:rPr>
          <w:rFonts w:ascii="Arial" w:hAnsi="Arial"/>
        </w:rPr>
        <w:t>s</w:t>
      </w:r>
      <w:r w:rsidR="001105FE" w:rsidRPr="005F5CCF">
        <w:rPr>
          <w:rFonts w:ascii="Arial" w:hAnsi="Arial"/>
        </w:rPr>
        <w:t xml:space="preserve"> de luz,</w:t>
      </w:r>
      <w:r w:rsidR="001105FE" w:rsidRPr="00783BB1">
        <w:rPr>
          <w:rFonts w:ascii="Arial" w:hAnsi="Arial"/>
          <w:color w:val="FF0000"/>
        </w:rPr>
        <w:t xml:space="preserve"> </w:t>
      </w:r>
      <w:r w:rsidR="001105FE" w:rsidRPr="001105FE">
        <w:rPr>
          <w:rFonts w:ascii="Arial" w:hAnsi="Arial"/>
        </w:rPr>
        <w:t>0</w:t>
      </w:r>
      <w:r w:rsidR="001105FE">
        <w:rPr>
          <w:rFonts w:ascii="Arial" w:hAnsi="Arial"/>
        </w:rPr>
        <w:t>1</w:t>
      </w:r>
      <w:r w:rsidR="001105FE" w:rsidRPr="001105FE">
        <w:rPr>
          <w:rFonts w:ascii="Arial" w:hAnsi="Arial"/>
        </w:rPr>
        <w:t xml:space="preserve"> ponto de tomada </w:t>
      </w:r>
      <w:r w:rsidR="001105FE">
        <w:rPr>
          <w:rFonts w:ascii="Arial" w:hAnsi="Arial"/>
        </w:rPr>
        <w:t>alta</w:t>
      </w:r>
    </w:p>
    <w:p w:rsidR="00957149" w:rsidRPr="00783BB1" w:rsidRDefault="00957149" w:rsidP="00714787">
      <w:pPr>
        <w:spacing w:after="80" w:line="360" w:lineRule="auto"/>
        <w:ind w:firstLine="708"/>
        <w:jc w:val="both"/>
        <w:rPr>
          <w:rFonts w:ascii="Arial" w:hAnsi="Arial"/>
          <w:color w:val="FF0000"/>
        </w:rPr>
      </w:pPr>
    </w:p>
    <w:p w:rsidR="00957149" w:rsidRPr="002D48EA" w:rsidRDefault="00957149" w:rsidP="00714787">
      <w:pPr>
        <w:spacing w:after="80" w:line="360" w:lineRule="auto"/>
        <w:ind w:left="709"/>
        <w:jc w:val="both"/>
        <w:rPr>
          <w:rFonts w:ascii="Arial" w:hAnsi="Arial"/>
          <w:b/>
        </w:rPr>
      </w:pPr>
      <w:r w:rsidRPr="002D48EA">
        <w:rPr>
          <w:rFonts w:ascii="Arial" w:hAnsi="Arial"/>
          <w:b/>
        </w:rPr>
        <w:t>5.</w:t>
      </w:r>
      <w:r w:rsidR="00B81153">
        <w:rPr>
          <w:rFonts w:ascii="Arial" w:hAnsi="Arial"/>
          <w:b/>
        </w:rPr>
        <w:t>5</w:t>
      </w:r>
      <w:r w:rsidRPr="002D48EA">
        <w:rPr>
          <w:rFonts w:ascii="Arial" w:hAnsi="Arial"/>
          <w:b/>
        </w:rPr>
        <w:t xml:space="preserve"> – </w:t>
      </w:r>
      <w:r w:rsidR="00B81153">
        <w:rPr>
          <w:rFonts w:ascii="Arial" w:hAnsi="Arial"/>
          <w:b/>
        </w:rPr>
        <w:t>Sala de Aula 2</w:t>
      </w:r>
      <w:r w:rsidR="00A05B1A">
        <w:rPr>
          <w:rFonts w:ascii="Arial" w:hAnsi="Arial"/>
          <w:b/>
        </w:rPr>
        <w:t xml:space="preserve"> – 47,28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250ECA" w:rsidRDefault="00250ECA" w:rsidP="00250ECA">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C86021" w:rsidRPr="00783BB1" w:rsidRDefault="00C86021" w:rsidP="00C86021">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0,70 x 2,10m</w:t>
      </w:r>
      <w:r w:rsidR="001B5F19">
        <w:rPr>
          <w:rFonts w:ascii="Arial" w:hAnsi="Arial"/>
        </w:rPr>
        <w:t>, 02 janelas de alumínio com vidro canelado de 4 mm</w:t>
      </w:r>
      <w:r w:rsidR="007745B1">
        <w:rPr>
          <w:rFonts w:ascii="Arial" w:hAnsi="Arial"/>
        </w:rPr>
        <w:t xml:space="preserve"> nas dimensões de 2,00 x 1,20m</w:t>
      </w:r>
    </w:p>
    <w:p w:rsidR="001105FE" w:rsidRPr="00783BB1" w:rsidRDefault="0090472B" w:rsidP="001105FE">
      <w:pPr>
        <w:spacing w:after="80" w:line="360" w:lineRule="auto"/>
        <w:ind w:firstLine="708"/>
        <w:jc w:val="both"/>
        <w:rPr>
          <w:rFonts w:ascii="Arial" w:hAnsi="Arial"/>
          <w:color w:val="FF0000"/>
        </w:rPr>
      </w:pPr>
      <w:r w:rsidRPr="0090472B">
        <w:rPr>
          <w:rFonts w:ascii="Arial" w:hAnsi="Arial"/>
        </w:rPr>
        <w:t>- Elétrica: 0</w:t>
      </w:r>
      <w:r w:rsidR="005F5CCF">
        <w:rPr>
          <w:rFonts w:ascii="Arial" w:hAnsi="Arial"/>
        </w:rPr>
        <w:t>4</w:t>
      </w:r>
      <w:r w:rsidR="001105FE" w:rsidRPr="0090472B">
        <w:rPr>
          <w:rFonts w:ascii="Arial" w:hAnsi="Arial"/>
        </w:rPr>
        <w:t xml:space="preserve"> ponto</w:t>
      </w:r>
      <w:r w:rsidRPr="0090472B">
        <w:rPr>
          <w:rFonts w:ascii="Arial" w:hAnsi="Arial"/>
        </w:rPr>
        <w:t>s</w:t>
      </w:r>
      <w:r w:rsidR="001105FE" w:rsidRPr="0090472B">
        <w:rPr>
          <w:rFonts w:ascii="Arial" w:hAnsi="Arial"/>
        </w:rPr>
        <w:t xml:space="preserve"> de luz,</w:t>
      </w:r>
      <w:r w:rsidR="001105FE" w:rsidRPr="00783BB1">
        <w:rPr>
          <w:rFonts w:ascii="Arial" w:hAnsi="Arial"/>
          <w:color w:val="FF0000"/>
        </w:rPr>
        <w:t xml:space="preserve"> </w:t>
      </w:r>
      <w:r w:rsidR="001105FE" w:rsidRPr="001105FE">
        <w:rPr>
          <w:rFonts w:ascii="Arial" w:hAnsi="Arial"/>
        </w:rPr>
        <w:t>0</w:t>
      </w:r>
      <w:r w:rsidR="001105FE">
        <w:rPr>
          <w:rFonts w:ascii="Arial" w:hAnsi="Arial"/>
        </w:rPr>
        <w:t>2</w:t>
      </w:r>
      <w:r w:rsidR="001105FE" w:rsidRPr="001105FE">
        <w:rPr>
          <w:rFonts w:ascii="Arial" w:hAnsi="Arial"/>
        </w:rPr>
        <w:t xml:space="preserve"> pontos de tomada baixa</w:t>
      </w:r>
      <w:r w:rsidR="001105FE">
        <w:rPr>
          <w:rFonts w:ascii="Arial" w:hAnsi="Arial"/>
        </w:rPr>
        <w:t xml:space="preserve"> e 01 tomada alta</w:t>
      </w:r>
    </w:p>
    <w:p w:rsidR="002D48EA" w:rsidRDefault="002D48EA" w:rsidP="00714787">
      <w:pPr>
        <w:spacing w:after="80" w:line="360" w:lineRule="auto"/>
        <w:ind w:firstLine="708"/>
        <w:jc w:val="both"/>
        <w:rPr>
          <w:rFonts w:ascii="Arial" w:hAnsi="Arial"/>
        </w:rPr>
      </w:pPr>
    </w:p>
    <w:p w:rsidR="002D48EA" w:rsidRPr="002D48EA" w:rsidRDefault="002D48EA" w:rsidP="003A2B29">
      <w:pPr>
        <w:spacing w:after="80" w:line="360" w:lineRule="auto"/>
        <w:ind w:left="709"/>
        <w:jc w:val="both"/>
        <w:rPr>
          <w:rFonts w:ascii="Arial" w:hAnsi="Arial"/>
          <w:b/>
        </w:rPr>
      </w:pPr>
      <w:r>
        <w:rPr>
          <w:rFonts w:ascii="Arial" w:hAnsi="Arial"/>
          <w:b/>
        </w:rPr>
        <w:t>5.</w:t>
      </w:r>
      <w:r w:rsidR="00B81153">
        <w:rPr>
          <w:rFonts w:ascii="Arial" w:hAnsi="Arial"/>
          <w:b/>
        </w:rPr>
        <w:t xml:space="preserve">6 </w:t>
      </w:r>
      <w:r w:rsidRPr="002D48EA">
        <w:rPr>
          <w:rFonts w:ascii="Arial" w:hAnsi="Arial"/>
          <w:b/>
        </w:rPr>
        <w:t>–</w:t>
      </w:r>
      <w:r w:rsidR="00B81153">
        <w:rPr>
          <w:rFonts w:ascii="Arial" w:hAnsi="Arial"/>
          <w:b/>
        </w:rPr>
        <w:t xml:space="preserve"> Banheiro 1</w:t>
      </w:r>
      <w:r w:rsidR="00A05B1A">
        <w:rPr>
          <w:rFonts w:ascii="Arial" w:hAnsi="Arial"/>
          <w:b/>
        </w:rPr>
        <w:t xml:space="preserve"> – </w:t>
      </w:r>
      <w:r w:rsidR="003A2B29">
        <w:rPr>
          <w:rFonts w:ascii="Arial" w:hAnsi="Arial"/>
          <w:b/>
        </w:rPr>
        <w:t>12,56</w:t>
      </w:r>
      <w:r w:rsidR="00A05B1A">
        <w:rPr>
          <w:rFonts w:ascii="Arial" w:hAnsi="Arial"/>
          <w:b/>
        </w:rPr>
        <w:t xml:space="preserve">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1A1E64" w:rsidRPr="001A1E64" w:rsidRDefault="001A1E64" w:rsidP="001A1E64">
      <w:pPr>
        <w:spacing w:after="80" w:line="360" w:lineRule="auto"/>
        <w:ind w:firstLine="708"/>
        <w:jc w:val="both"/>
        <w:rPr>
          <w:rFonts w:ascii="Arial" w:hAnsi="Arial"/>
        </w:rPr>
      </w:pPr>
      <w:r w:rsidRPr="001A1E64">
        <w:rPr>
          <w:rFonts w:ascii="Arial" w:hAnsi="Arial"/>
        </w:rPr>
        <w:t>- Paredes: Revestimento de azulejo até o teto com medidas em torno de 15x15.</w:t>
      </w:r>
    </w:p>
    <w:p w:rsidR="00BF7922" w:rsidRDefault="002D48EA" w:rsidP="00BF7922">
      <w:pPr>
        <w:spacing w:after="80" w:line="360" w:lineRule="auto"/>
        <w:ind w:firstLine="708"/>
        <w:jc w:val="both"/>
        <w:rPr>
          <w:rFonts w:ascii="Arial" w:hAnsi="Arial"/>
        </w:rPr>
      </w:pPr>
      <w:r w:rsidRPr="00726450">
        <w:rPr>
          <w:rFonts w:ascii="Arial" w:hAnsi="Arial"/>
        </w:rPr>
        <w:t xml:space="preserve">- Esquadrias: </w:t>
      </w:r>
      <w:r w:rsidR="00726450" w:rsidRPr="00726450">
        <w:rPr>
          <w:rFonts w:ascii="Arial" w:hAnsi="Arial"/>
        </w:rPr>
        <w:t>01</w:t>
      </w:r>
      <w:r w:rsidR="00726450">
        <w:rPr>
          <w:rFonts w:ascii="Arial" w:hAnsi="Arial"/>
          <w:color w:val="FF0000"/>
        </w:rPr>
        <w:t xml:space="preserve"> </w:t>
      </w:r>
      <w:r w:rsidR="00726450">
        <w:rPr>
          <w:rFonts w:ascii="Arial" w:hAnsi="Arial"/>
        </w:rPr>
        <w:t>Porta de madeira de lei nas dimensões de 1,00 x 2,10m</w:t>
      </w:r>
      <w:r w:rsidR="00FB2905">
        <w:rPr>
          <w:rFonts w:ascii="Arial" w:hAnsi="Arial"/>
        </w:rPr>
        <w:t xml:space="preserve">; 01 porta de madeira </w:t>
      </w:r>
      <w:r w:rsidR="00D92001">
        <w:rPr>
          <w:rFonts w:ascii="Arial" w:hAnsi="Arial"/>
        </w:rPr>
        <w:t>de lei</w:t>
      </w:r>
      <w:r w:rsidR="00FB2905">
        <w:rPr>
          <w:rFonts w:ascii="Arial" w:hAnsi="Arial"/>
        </w:rPr>
        <w:t xml:space="preserve"> compensado nas dimensões de 0,60 x 2,10m</w:t>
      </w:r>
      <w:r w:rsidR="00D92001">
        <w:rPr>
          <w:rFonts w:ascii="Arial" w:hAnsi="Arial"/>
        </w:rPr>
        <w:t xml:space="preserve"> e 01 porta de madeira de lei compensado nas dimensões de 0,90 x 2,10m</w:t>
      </w:r>
      <w:r w:rsidR="00BF7922">
        <w:rPr>
          <w:rFonts w:ascii="Arial" w:hAnsi="Arial"/>
        </w:rPr>
        <w:t xml:space="preserve">, 02 básculas de alumínio com vidro canelado de 4 mm nas dimensões de 0,80 x 0,80m </w:t>
      </w:r>
    </w:p>
    <w:p w:rsidR="002D48EA" w:rsidRPr="00DC2FC5" w:rsidRDefault="00DC2FC5" w:rsidP="00714787">
      <w:pPr>
        <w:spacing w:after="80" w:line="360" w:lineRule="auto"/>
        <w:ind w:firstLine="708"/>
        <w:jc w:val="both"/>
        <w:rPr>
          <w:rFonts w:ascii="Arial" w:hAnsi="Arial"/>
        </w:rPr>
      </w:pPr>
      <w:r w:rsidRPr="00DC2FC5">
        <w:rPr>
          <w:rFonts w:ascii="Arial" w:hAnsi="Arial"/>
        </w:rPr>
        <w:t>- Elétrica: 02 pontos de luz</w:t>
      </w:r>
    </w:p>
    <w:p w:rsidR="006337A7" w:rsidRDefault="006337A7" w:rsidP="006337A7">
      <w:pPr>
        <w:spacing w:after="80" w:line="360" w:lineRule="auto"/>
        <w:ind w:left="709"/>
        <w:jc w:val="both"/>
        <w:rPr>
          <w:rFonts w:ascii="Arial" w:hAnsi="Arial"/>
        </w:rPr>
      </w:pPr>
      <w:r w:rsidRPr="006337A7">
        <w:rPr>
          <w:rFonts w:ascii="Arial" w:hAnsi="Arial"/>
        </w:rPr>
        <w:t>- Esgoto e hidráulica: Ralos sifonados em cada, 03 vasos sanitários, sendo 01 para pessoa com necessidade especial,</w:t>
      </w:r>
      <w:r w:rsidRPr="00783BB1">
        <w:rPr>
          <w:rFonts w:ascii="Arial" w:hAnsi="Arial"/>
          <w:color w:val="FF0000"/>
        </w:rPr>
        <w:t xml:space="preserve"> </w:t>
      </w:r>
      <w:r>
        <w:rPr>
          <w:rFonts w:ascii="Arial" w:hAnsi="Arial"/>
        </w:rPr>
        <w:t>1 lavatório, barra de apoio na cabine do sanitário PNE</w:t>
      </w:r>
    </w:p>
    <w:p w:rsidR="00491CB3" w:rsidRPr="002D48EA" w:rsidRDefault="00491CB3" w:rsidP="00714787">
      <w:pPr>
        <w:spacing w:after="80" w:line="360" w:lineRule="auto"/>
        <w:ind w:left="709"/>
        <w:jc w:val="both"/>
        <w:rPr>
          <w:rFonts w:ascii="Arial" w:hAnsi="Arial"/>
          <w:b/>
        </w:rPr>
      </w:pPr>
      <w:r>
        <w:rPr>
          <w:rFonts w:ascii="Arial" w:hAnsi="Arial"/>
          <w:b/>
        </w:rPr>
        <w:lastRenderedPageBreak/>
        <w:t>5.</w:t>
      </w:r>
      <w:r w:rsidR="00B81153">
        <w:rPr>
          <w:rFonts w:ascii="Arial" w:hAnsi="Arial"/>
          <w:b/>
        </w:rPr>
        <w:t>7</w:t>
      </w:r>
      <w:r w:rsidRPr="002D48EA">
        <w:rPr>
          <w:rFonts w:ascii="Arial" w:hAnsi="Arial"/>
          <w:b/>
        </w:rPr>
        <w:t xml:space="preserve"> – </w:t>
      </w:r>
      <w:r w:rsidR="00B81153">
        <w:rPr>
          <w:rFonts w:ascii="Arial" w:hAnsi="Arial"/>
          <w:b/>
        </w:rPr>
        <w:t xml:space="preserve">Banheiro 2 </w:t>
      </w:r>
      <w:r w:rsidR="00A05B1A">
        <w:rPr>
          <w:rFonts w:ascii="Arial" w:hAnsi="Arial"/>
          <w:b/>
        </w:rPr>
        <w:t>–</w:t>
      </w:r>
      <w:r w:rsidR="00B81153">
        <w:rPr>
          <w:rFonts w:ascii="Arial" w:hAnsi="Arial"/>
          <w:b/>
        </w:rPr>
        <w:t xml:space="preserve"> </w:t>
      </w:r>
      <w:r w:rsidR="003A2B29">
        <w:rPr>
          <w:rFonts w:ascii="Arial" w:hAnsi="Arial"/>
          <w:b/>
        </w:rPr>
        <w:t>12,53</w:t>
      </w:r>
      <w:r w:rsidR="00A05B1A">
        <w:rPr>
          <w:rFonts w:ascii="Arial" w:hAnsi="Arial"/>
          <w:b/>
        </w:rPr>
        <w:t xml:space="preserve">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1A1E64" w:rsidRPr="001A1E64" w:rsidRDefault="001A1E64" w:rsidP="001A1E64">
      <w:pPr>
        <w:spacing w:after="80" w:line="360" w:lineRule="auto"/>
        <w:ind w:firstLine="708"/>
        <w:jc w:val="both"/>
        <w:rPr>
          <w:rFonts w:ascii="Arial" w:hAnsi="Arial"/>
        </w:rPr>
      </w:pPr>
      <w:r w:rsidRPr="001A1E64">
        <w:rPr>
          <w:rFonts w:ascii="Arial" w:hAnsi="Arial"/>
        </w:rPr>
        <w:t>- Paredes: Revestimento de azulejo até o teto com medidas em torno de 15x15.</w:t>
      </w:r>
    </w:p>
    <w:p w:rsidR="00726450" w:rsidRPr="00783BB1" w:rsidRDefault="00726450" w:rsidP="00726450">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1,00 x 2,10m</w:t>
      </w:r>
      <w:r w:rsidR="00FB2905">
        <w:rPr>
          <w:rFonts w:ascii="Arial" w:hAnsi="Arial"/>
        </w:rPr>
        <w:t>;</w:t>
      </w:r>
      <w:r w:rsidR="00FB2905" w:rsidRPr="00FB2905">
        <w:rPr>
          <w:rFonts w:ascii="Arial" w:hAnsi="Arial"/>
        </w:rPr>
        <w:t xml:space="preserve"> </w:t>
      </w:r>
      <w:r w:rsidR="00FB2905">
        <w:rPr>
          <w:rFonts w:ascii="Arial" w:hAnsi="Arial"/>
        </w:rPr>
        <w:t>01 porta de madeira chapa compensado nas dimensões de 0,60 x 2,10m</w:t>
      </w:r>
      <w:r w:rsidR="00152B43">
        <w:rPr>
          <w:rFonts w:ascii="Arial" w:hAnsi="Arial"/>
        </w:rPr>
        <w:t>, 02 básculas de alumínio com vidro canelado de 4 mm nas dimensões de 0,80 x 0,80m</w:t>
      </w:r>
    </w:p>
    <w:p w:rsidR="00DC2FC5" w:rsidRDefault="00DC2FC5" w:rsidP="00DC2FC5">
      <w:pPr>
        <w:spacing w:after="80" w:line="360" w:lineRule="auto"/>
        <w:ind w:firstLine="708"/>
        <w:jc w:val="both"/>
        <w:rPr>
          <w:rFonts w:ascii="Arial" w:hAnsi="Arial"/>
        </w:rPr>
      </w:pPr>
      <w:r w:rsidRPr="00DC2FC5">
        <w:rPr>
          <w:rFonts w:ascii="Arial" w:hAnsi="Arial"/>
        </w:rPr>
        <w:t>- Elétrica: 02 pontos de luz</w:t>
      </w:r>
    </w:p>
    <w:p w:rsidR="006337A7" w:rsidRDefault="006337A7" w:rsidP="006337A7">
      <w:pPr>
        <w:spacing w:after="80" w:line="360" w:lineRule="auto"/>
        <w:ind w:left="709"/>
        <w:jc w:val="both"/>
        <w:rPr>
          <w:rFonts w:ascii="Arial" w:hAnsi="Arial"/>
        </w:rPr>
      </w:pPr>
      <w:r w:rsidRPr="006337A7">
        <w:rPr>
          <w:rFonts w:ascii="Arial" w:hAnsi="Arial"/>
        </w:rPr>
        <w:t>- Esgoto e hidráulica: Ralos sifonados em cada, 03 vasos sanitários, sendo 01 para pessoa com necessidade especial,</w:t>
      </w:r>
      <w:r w:rsidRPr="00783BB1">
        <w:rPr>
          <w:rFonts w:ascii="Arial" w:hAnsi="Arial"/>
          <w:color w:val="FF0000"/>
        </w:rPr>
        <w:t xml:space="preserve"> </w:t>
      </w:r>
      <w:r>
        <w:rPr>
          <w:rFonts w:ascii="Arial" w:hAnsi="Arial"/>
        </w:rPr>
        <w:t>1 lavatório, barra de apoio na cabine do sanitário PNE</w:t>
      </w:r>
    </w:p>
    <w:p w:rsidR="008E75BE" w:rsidRDefault="008E75BE" w:rsidP="00714787">
      <w:pPr>
        <w:spacing w:after="80" w:line="360" w:lineRule="auto"/>
        <w:ind w:left="709"/>
        <w:jc w:val="both"/>
        <w:rPr>
          <w:rFonts w:ascii="Arial" w:hAnsi="Arial"/>
        </w:rPr>
      </w:pPr>
    </w:p>
    <w:p w:rsidR="008E75BE" w:rsidRPr="002D48EA" w:rsidRDefault="00491CB3" w:rsidP="00714787">
      <w:pPr>
        <w:spacing w:after="80" w:line="360" w:lineRule="auto"/>
        <w:ind w:left="709"/>
        <w:jc w:val="both"/>
        <w:rPr>
          <w:rFonts w:ascii="Arial" w:hAnsi="Arial"/>
          <w:b/>
        </w:rPr>
      </w:pPr>
      <w:r>
        <w:rPr>
          <w:rFonts w:ascii="Arial" w:hAnsi="Arial"/>
          <w:b/>
        </w:rPr>
        <w:t>5.</w:t>
      </w:r>
      <w:r w:rsidR="00B81153">
        <w:rPr>
          <w:rFonts w:ascii="Arial" w:hAnsi="Arial"/>
          <w:b/>
        </w:rPr>
        <w:t xml:space="preserve">8 </w:t>
      </w:r>
      <w:r w:rsidR="008E75BE" w:rsidRPr="002D48EA">
        <w:rPr>
          <w:rFonts w:ascii="Arial" w:hAnsi="Arial"/>
          <w:b/>
        </w:rPr>
        <w:t xml:space="preserve">– </w:t>
      </w:r>
      <w:r w:rsidR="003A2B29">
        <w:rPr>
          <w:rFonts w:ascii="Arial" w:hAnsi="Arial"/>
          <w:b/>
        </w:rPr>
        <w:t>Cozinha – 27,55</w:t>
      </w:r>
      <w:r w:rsidR="00B81153">
        <w:rPr>
          <w:rFonts w:ascii="Arial" w:hAnsi="Arial"/>
          <w:b/>
        </w:rPr>
        <w:t xml:space="preserve">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1A1E64" w:rsidRPr="001A1E64" w:rsidRDefault="001A1E64" w:rsidP="001A1E64">
      <w:pPr>
        <w:spacing w:after="80" w:line="360" w:lineRule="auto"/>
        <w:ind w:firstLine="708"/>
        <w:jc w:val="both"/>
        <w:rPr>
          <w:rFonts w:ascii="Arial" w:hAnsi="Arial"/>
        </w:rPr>
      </w:pPr>
      <w:r w:rsidRPr="001A1E64">
        <w:rPr>
          <w:rFonts w:ascii="Arial" w:hAnsi="Arial"/>
        </w:rPr>
        <w:t>- Paredes: Revestimento de azulejo até o teto com medidas em torno de 15x15.</w:t>
      </w:r>
    </w:p>
    <w:p w:rsidR="002145EA" w:rsidRPr="00783BB1" w:rsidRDefault="002145EA" w:rsidP="002145EA">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0,80 x 2,10m</w:t>
      </w:r>
      <w:r w:rsidR="008C427B">
        <w:rPr>
          <w:rFonts w:ascii="Arial" w:hAnsi="Arial"/>
        </w:rPr>
        <w:t>, 02 janelas de alumínio com vidro canelado de 4 mm nas dimensões de 2,00 x 1,20m</w:t>
      </w:r>
    </w:p>
    <w:p w:rsidR="001105FE" w:rsidRPr="00783BB1" w:rsidRDefault="001909CA" w:rsidP="001105FE">
      <w:pPr>
        <w:spacing w:after="80" w:line="360" w:lineRule="auto"/>
        <w:ind w:firstLine="708"/>
        <w:jc w:val="both"/>
        <w:rPr>
          <w:rFonts w:ascii="Arial" w:hAnsi="Arial"/>
          <w:color w:val="FF0000"/>
        </w:rPr>
      </w:pPr>
      <w:r w:rsidRPr="001909CA">
        <w:rPr>
          <w:rFonts w:ascii="Arial" w:hAnsi="Arial"/>
        </w:rPr>
        <w:t>- Elétrica: 03</w:t>
      </w:r>
      <w:r w:rsidR="001105FE" w:rsidRPr="001909CA">
        <w:rPr>
          <w:rFonts w:ascii="Arial" w:hAnsi="Arial"/>
        </w:rPr>
        <w:t xml:space="preserve"> ponto</w:t>
      </w:r>
      <w:r w:rsidRPr="001909CA">
        <w:rPr>
          <w:rFonts w:ascii="Arial" w:hAnsi="Arial"/>
        </w:rPr>
        <w:t>s</w:t>
      </w:r>
      <w:r w:rsidR="001105FE" w:rsidRPr="001909CA">
        <w:rPr>
          <w:rFonts w:ascii="Arial" w:hAnsi="Arial"/>
        </w:rPr>
        <w:t xml:space="preserve"> de luz,</w:t>
      </w:r>
      <w:r w:rsidR="001105FE" w:rsidRPr="00783BB1">
        <w:rPr>
          <w:rFonts w:ascii="Arial" w:hAnsi="Arial"/>
          <w:color w:val="FF0000"/>
        </w:rPr>
        <w:t xml:space="preserve"> </w:t>
      </w:r>
      <w:r w:rsidR="001105FE" w:rsidRPr="001105FE">
        <w:rPr>
          <w:rFonts w:ascii="Arial" w:hAnsi="Arial"/>
        </w:rPr>
        <w:t>03 pontos de tomada baixa</w:t>
      </w:r>
      <w:r w:rsidR="001105FE">
        <w:rPr>
          <w:rFonts w:ascii="Arial" w:hAnsi="Arial"/>
        </w:rPr>
        <w:t xml:space="preserve"> e 02 tomadas médias</w:t>
      </w:r>
    </w:p>
    <w:p w:rsidR="008E75BE" w:rsidRPr="00783BB1" w:rsidRDefault="008E75BE" w:rsidP="00714787">
      <w:pPr>
        <w:spacing w:after="80" w:line="360" w:lineRule="auto"/>
        <w:ind w:left="709"/>
        <w:jc w:val="both"/>
        <w:rPr>
          <w:rFonts w:ascii="Arial" w:hAnsi="Arial"/>
          <w:color w:val="FF0000"/>
        </w:rPr>
      </w:pPr>
      <w:r w:rsidRPr="0006401E">
        <w:rPr>
          <w:rFonts w:ascii="Arial" w:hAnsi="Arial"/>
        </w:rPr>
        <w:t>- Esgoto e hidráulica: Ralo</w:t>
      </w:r>
      <w:r w:rsidR="007667E2" w:rsidRPr="0006401E">
        <w:rPr>
          <w:rFonts w:ascii="Arial" w:hAnsi="Arial"/>
        </w:rPr>
        <w:t xml:space="preserve"> </w:t>
      </w:r>
      <w:r w:rsidR="006337A7" w:rsidRPr="0006401E">
        <w:rPr>
          <w:rFonts w:ascii="Arial" w:hAnsi="Arial"/>
        </w:rPr>
        <w:t>sifonado</w:t>
      </w:r>
      <w:r w:rsidR="00F94173" w:rsidRPr="0006401E">
        <w:rPr>
          <w:rFonts w:ascii="Arial" w:hAnsi="Arial"/>
        </w:rPr>
        <w:t xml:space="preserve"> e </w:t>
      </w:r>
      <w:r w:rsidR="0006401E" w:rsidRPr="0006401E">
        <w:rPr>
          <w:rFonts w:ascii="Arial" w:hAnsi="Arial"/>
        </w:rPr>
        <w:t>0</w:t>
      </w:r>
      <w:r w:rsidRPr="0006401E">
        <w:rPr>
          <w:rFonts w:ascii="Arial" w:hAnsi="Arial"/>
        </w:rPr>
        <w:t>1</w:t>
      </w:r>
      <w:r w:rsidRPr="00783BB1">
        <w:rPr>
          <w:rFonts w:ascii="Arial" w:hAnsi="Arial"/>
          <w:color w:val="FF0000"/>
        </w:rPr>
        <w:t xml:space="preserve"> </w:t>
      </w:r>
      <w:r w:rsidRPr="0006401E">
        <w:rPr>
          <w:rFonts w:ascii="Arial" w:hAnsi="Arial"/>
        </w:rPr>
        <w:t xml:space="preserve">bancada de pia com </w:t>
      </w:r>
      <w:r w:rsidR="0085254A" w:rsidRPr="0006401E">
        <w:rPr>
          <w:rFonts w:ascii="Arial" w:hAnsi="Arial"/>
        </w:rPr>
        <w:t>0</w:t>
      </w:r>
      <w:r w:rsidR="0006401E" w:rsidRPr="0006401E">
        <w:rPr>
          <w:rFonts w:ascii="Arial" w:hAnsi="Arial"/>
        </w:rPr>
        <w:t>1</w:t>
      </w:r>
      <w:r w:rsidR="0085254A" w:rsidRPr="0006401E">
        <w:rPr>
          <w:rFonts w:ascii="Arial" w:hAnsi="Arial"/>
        </w:rPr>
        <w:t xml:space="preserve"> </w:t>
      </w:r>
      <w:r w:rsidRPr="0006401E">
        <w:rPr>
          <w:rFonts w:ascii="Arial" w:hAnsi="Arial"/>
        </w:rPr>
        <w:t>cuba</w:t>
      </w:r>
      <w:r w:rsidR="0006401E" w:rsidRPr="0006401E">
        <w:rPr>
          <w:rFonts w:ascii="Arial" w:hAnsi="Arial"/>
        </w:rPr>
        <w:t>, 01 bancada de pesagem, 01 bancada de entrega de refeições, 01 bancada para preparo</w:t>
      </w:r>
    </w:p>
    <w:p w:rsidR="00212F91" w:rsidRDefault="00212F91" w:rsidP="00714787">
      <w:pPr>
        <w:spacing w:after="80" w:line="360" w:lineRule="auto"/>
        <w:ind w:left="709"/>
        <w:jc w:val="both"/>
        <w:rPr>
          <w:rFonts w:ascii="Arial" w:hAnsi="Arial"/>
        </w:rPr>
      </w:pPr>
    </w:p>
    <w:p w:rsidR="00212F91" w:rsidRPr="002D48EA" w:rsidRDefault="00B81153" w:rsidP="00714787">
      <w:pPr>
        <w:spacing w:after="80" w:line="360" w:lineRule="auto"/>
        <w:ind w:left="709"/>
        <w:jc w:val="both"/>
        <w:rPr>
          <w:rFonts w:ascii="Arial" w:hAnsi="Arial"/>
          <w:b/>
        </w:rPr>
      </w:pPr>
      <w:r>
        <w:rPr>
          <w:rFonts w:ascii="Arial" w:hAnsi="Arial"/>
          <w:b/>
        </w:rPr>
        <w:t>5.9</w:t>
      </w:r>
      <w:r w:rsidR="00212F91" w:rsidRPr="002D48EA">
        <w:rPr>
          <w:rFonts w:ascii="Arial" w:hAnsi="Arial"/>
          <w:b/>
        </w:rPr>
        <w:t xml:space="preserve"> – </w:t>
      </w:r>
      <w:r>
        <w:rPr>
          <w:rFonts w:ascii="Arial" w:hAnsi="Arial"/>
          <w:b/>
        </w:rPr>
        <w:t>Despensa – 5,61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1A1E64" w:rsidRPr="001A1E64" w:rsidRDefault="001A1E64" w:rsidP="001A1E64">
      <w:pPr>
        <w:spacing w:after="80" w:line="360" w:lineRule="auto"/>
        <w:ind w:firstLine="708"/>
        <w:jc w:val="both"/>
        <w:rPr>
          <w:rFonts w:ascii="Arial" w:hAnsi="Arial"/>
        </w:rPr>
      </w:pPr>
      <w:r w:rsidRPr="001A1E64">
        <w:rPr>
          <w:rFonts w:ascii="Arial" w:hAnsi="Arial"/>
        </w:rPr>
        <w:t>- Paredes: Revestimento de azulejo até o tet</w:t>
      </w:r>
      <w:r w:rsidR="0006401E">
        <w:rPr>
          <w:rFonts w:ascii="Arial" w:hAnsi="Arial"/>
        </w:rPr>
        <w:t>o com medidas em torno de 15x15, prateleiras de mármore branco</w:t>
      </w:r>
    </w:p>
    <w:p w:rsidR="000B462D" w:rsidRPr="00783BB1" w:rsidRDefault="000B462D" w:rsidP="000B462D">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0,80 x 2,10m</w:t>
      </w:r>
    </w:p>
    <w:p w:rsidR="0062790E" w:rsidRDefault="0062790E" w:rsidP="0062790E">
      <w:pPr>
        <w:spacing w:after="80" w:line="360" w:lineRule="auto"/>
        <w:ind w:firstLine="708"/>
        <w:jc w:val="both"/>
        <w:rPr>
          <w:rFonts w:ascii="Arial" w:hAnsi="Arial"/>
        </w:rPr>
      </w:pPr>
      <w:r w:rsidRPr="00FB16B8">
        <w:rPr>
          <w:rFonts w:ascii="Arial" w:hAnsi="Arial"/>
        </w:rPr>
        <w:t>- Elétrica: 01 ponto de luz,</w:t>
      </w:r>
      <w:r w:rsidRPr="00783BB1">
        <w:rPr>
          <w:rFonts w:ascii="Arial" w:hAnsi="Arial"/>
          <w:color w:val="FF0000"/>
        </w:rPr>
        <w:t xml:space="preserve"> </w:t>
      </w:r>
      <w:r w:rsidRPr="001105FE">
        <w:rPr>
          <w:rFonts w:ascii="Arial" w:hAnsi="Arial"/>
        </w:rPr>
        <w:t>0</w:t>
      </w:r>
      <w:r>
        <w:rPr>
          <w:rFonts w:ascii="Arial" w:hAnsi="Arial"/>
        </w:rPr>
        <w:t>1</w:t>
      </w:r>
      <w:r w:rsidRPr="001105FE">
        <w:rPr>
          <w:rFonts w:ascii="Arial" w:hAnsi="Arial"/>
        </w:rPr>
        <w:t xml:space="preserve"> ponto de tomada baixa</w:t>
      </w:r>
    </w:p>
    <w:p w:rsidR="0006401E" w:rsidRPr="00783BB1" w:rsidRDefault="0006401E" w:rsidP="0062790E">
      <w:pPr>
        <w:spacing w:after="80" w:line="360" w:lineRule="auto"/>
        <w:ind w:firstLine="708"/>
        <w:jc w:val="both"/>
        <w:rPr>
          <w:rFonts w:ascii="Arial" w:hAnsi="Arial"/>
          <w:color w:val="FF0000"/>
        </w:rPr>
      </w:pPr>
    </w:p>
    <w:p w:rsidR="00491CB3" w:rsidRPr="002D48EA" w:rsidRDefault="00B81153" w:rsidP="00714787">
      <w:pPr>
        <w:spacing w:after="80" w:line="360" w:lineRule="auto"/>
        <w:ind w:left="709"/>
        <w:jc w:val="both"/>
        <w:rPr>
          <w:rFonts w:ascii="Arial" w:hAnsi="Arial"/>
          <w:b/>
        </w:rPr>
      </w:pPr>
      <w:r>
        <w:rPr>
          <w:rFonts w:ascii="Arial" w:hAnsi="Arial"/>
          <w:b/>
        </w:rPr>
        <w:t>5.10</w:t>
      </w:r>
      <w:r w:rsidR="00491CB3" w:rsidRPr="002D48EA">
        <w:rPr>
          <w:rFonts w:ascii="Arial" w:hAnsi="Arial"/>
          <w:b/>
        </w:rPr>
        <w:t xml:space="preserve"> – </w:t>
      </w:r>
      <w:r w:rsidR="003A2B29">
        <w:rPr>
          <w:rFonts w:ascii="Arial" w:hAnsi="Arial"/>
          <w:b/>
        </w:rPr>
        <w:t>Depósito de panelas – 3,66</w:t>
      </w:r>
      <w:r>
        <w:rPr>
          <w:rFonts w:ascii="Arial" w:hAnsi="Arial"/>
          <w:b/>
        </w:rPr>
        <w:t xml:space="preserve">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lastRenderedPageBreak/>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06401E" w:rsidRPr="001A1E64" w:rsidRDefault="000B462D" w:rsidP="0006401E">
      <w:pPr>
        <w:spacing w:after="80" w:line="360" w:lineRule="auto"/>
        <w:ind w:firstLine="708"/>
        <w:jc w:val="both"/>
        <w:rPr>
          <w:rFonts w:ascii="Arial" w:hAnsi="Arial"/>
        </w:rPr>
      </w:pPr>
      <w:r w:rsidRPr="001A1E64">
        <w:rPr>
          <w:rFonts w:ascii="Arial" w:hAnsi="Arial"/>
        </w:rPr>
        <w:t>- Paredes: Revestimento de azulejo até o tet</w:t>
      </w:r>
      <w:r w:rsidR="0006401E">
        <w:rPr>
          <w:rFonts w:ascii="Arial" w:hAnsi="Arial"/>
        </w:rPr>
        <w:t>o com medidas em torno de 15x15, prateleiras de mármore branco</w:t>
      </w:r>
    </w:p>
    <w:p w:rsidR="000B462D" w:rsidRPr="00783BB1" w:rsidRDefault="000B462D" w:rsidP="000B462D">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0,80 x 2,10m</w:t>
      </w:r>
    </w:p>
    <w:p w:rsidR="00491CB3" w:rsidRPr="000B462D" w:rsidRDefault="00A630D9" w:rsidP="00714787">
      <w:pPr>
        <w:spacing w:after="80" w:line="360" w:lineRule="auto"/>
        <w:ind w:firstLine="708"/>
        <w:jc w:val="both"/>
        <w:rPr>
          <w:rFonts w:ascii="Arial" w:hAnsi="Arial"/>
        </w:rPr>
      </w:pPr>
      <w:r w:rsidRPr="000B462D">
        <w:rPr>
          <w:rFonts w:ascii="Arial" w:hAnsi="Arial"/>
        </w:rPr>
        <w:t xml:space="preserve">- Elétrica: </w:t>
      </w:r>
      <w:r w:rsidR="00491CB3" w:rsidRPr="000B462D">
        <w:rPr>
          <w:rFonts w:ascii="Arial" w:hAnsi="Arial"/>
        </w:rPr>
        <w:t>1 ponto</w:t>
      </w:r>
      <w:r w:rsidR="000B462D" w:rsidRPr="000B462D">
        <w:rPr>
          <w:rFonts w:ascii="Arial" w:hAnsi="Arial"/>
        </w:rPr>
        <w:t xml:space="preserve"> de luz</w:t>
      </w:r>
    </w:p>
    <w:p w:rsidR="00B93D94" w:rsidRPr="00783BB1" w:rsidRDefault="00B93D94" w:rsidP="00714787">
      <w:pPr>
        <w:spacing w:after="80" w:line="360" w:lineRule="auto"/>
        <w:ind w:firstLine="708"/>
        <w:jc w:val="both"/>
        <w:rPr>
          <w:rFonts w:ascii="Arial" w:hAnsi="Arial"/>
          <w:color w:val="FF0000"/>
        </w:rPr>
      </w:pPr>
    </w:p>
    <w:p w:rsidR="00E206BE" w:rsidRPr="002D48EA" w:rsidRDefault="00B81153" w:rsidP="00714787">
      <w:pPr>
        <w:spacing w:after="80" w:line="360" w:lineRule="auto"/>
        <w:ind w:left="709"/>
        <w:jc w:val="both"/>
        <w:rPr>
          <w:rFonts w:ascii="Arial" w:hAnsi="Arial"/>
          <w:b/>
        </w:rPr>
      </w:pPr>
      <w:r>
        <w:rPr>
          <w:rFonts w:ascii="Arial" w:hAnsi="Arial"/>
          <w:b/>
        </w:rPr>
        <w:t>5.11</w:t>
      </w:r>
      <w:r w:rsidR="00E206BE" w:rsidRPr="002D48EA">
        <w:rPr>
          <w:rFonts w:ascii="Arial" w:hAnsi="Arial"/>
          <w:b/>
        </w:rPr>
        <w:t xml:space="preserve"> – </w:t>
      </w:r>
      <w:r w:rsidR="003A2B29">
        <w:rPr>
          <w:rFonts w:ascii="Arial" w:hAnsi="Arial"/>
          <w:b/>
        </w:rPr>
        <w:t>Almoxarifado – 17,55</w:t>
      </w:r>
      <w:r>
        <w:rPr>
          <w:rFonts w:ascii="Arial" w:hAnsi="Arial"/>
          <w:b/>
        </w:rPr>
        <w:t xml:space="preserve">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250ECA" w:rsidRPr="00783BB1" w:rsidRDefault="00250ECA" w:rsidP="00250ECA">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726450" w:rsidRPr="00783BB1" w:rsidRDefault="00726450" w:rsidP="00726450">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0,70 x 2,10m</w:t>
      </w:r>
      <w:r w:rsidR="008C427B">
        <w:rPr>
          <w:rFonts w:ascii="Arial" w:hAnsi="Arial"/>
        </w:rPr>
        <w:t>, 01 janela de alumínio com vidro canelado de 4 mm nas dimensões de 2,00 x 1,20m</w:t>
      </w:r>
    </w:p>
    <w:p w:rsidR="0062790E" w:rsidRPr="00783BB1" w:rsidRDefault="00FB16B8" w:rsidP="0062790E">
      <w:pPr>
        <w:spacing w:after="80" w:line="360" w:lineRule="auto"/>
        <w:ind w:firstLine="708"/>
        <w:jc w:val="both"/>
        <w:rPr>
          <w:rFonts w:ascii="Arial" w:hAnsi="Arial"/>
          <w:color w:val="FF0000"/>
        </w:rPr>
      </w:pPr>
      <w:r w:rsidRPr="00FB16B8">
        <w:rPr>
          <w:rFonts w:ascii="Arial" w:hAnsi="Arial"/>
        </w:rPr>
        <w:t>- Elétrica: 02</w:t>
      </w:r>
      <w:r w:rsidR="0062790E" w:rsidRPr="00FB16B8">
        <w:rPr>
          <w:rFonts w:ascii="Arial" w:hAnsi="Arial"/>
        </w:rPr>
        <w:t xml:space="preserve"> ponto</w:t>
      </w:r>
      <w:r w:rsidRPr="00FB16B8">
        <w:rPr>
          <w:rFonts w:ascii="Arial" w:hAnsi="Arial"/>
        </w:rPr>
        <w:t>s</w:t>
      </w:r>
      <w:r w:rsidR="0062790E" w:rsidRPr="00FB16B8">
        <w:rPr>
          <w:rFonts w:ascii="Arial" w:hAnsi="Arial"/>
        </w:rPr>
        <w:t xml:space="preserve"> de luz,</w:t>
      </w:r>
      <w:r w:rsidR="0062790E" w:rsidRPr="00783BB1">
        <w:rPr>
          <w:rFonts w:ascii="Arial" w:hAnsi="Arial"/>
          <w:color w:val="FF0000"/>
        </w:rPr>
        <w:t xml:space="preserve"> </w:t>
      </w:r>
      <w:r w:rsidR="0062790E" w:rsidRPr="001105FE">
        <w:rPr>
          <w:rFonts w:ascii="Arial" w:hAnsi="Arial"/>
        </w:rPr>
        <w:t>03 pontos de tomada baixa</w:t>
      </w:r>
    </w:p>
    <w:p w:rsidR="002D48EA" w:rsidRDefault="002D48EA" w:rsidP="00714787">
      <w:pPr>
        <w:spacing w:after="80" w:line="360" w:lineRule="auto"/>
        <w:ind w:firstLine="708"/>
        <w:jc w:val="both"/>
        <w:rPr>
          <w:rFonts w:ascii="Arial" w:hAnsi="Arial"/>
          <w:b/>
        </w:rPr>
      </w:pPr>
    </w:p>
    <w:p w:rsidR="00A47C04" w:rsidRPr="002D48EA" w:rsidRDefault="00B81153" w:rsidP="00714787">
      <w:pPr>
        <w:spacing w:after="80" w:line="360" w:lineRule="auto"/>
        <w:ind w:left="709"/>
        <w:jc w:val="both"/>
        <w:rPr>
          <w:rFonts w:ascii="Arial" w:hAnsi="Arial"/>
          <w:b/>
        </w:rPr>
      </w:pPr>
      <w:r>
        <w:rPr>
          <w:rFonts w:ascii="Arial" w:hAnsi="Arial"/>
          <w:b/>
        </w:rPr>
        <w:t>5.12</w:t>
      </w:r>
      <w:r w:rsidR="00A47C04" w:rsidRPr="002D48EA">
        <w:rPr>
          <w:rFonts w:ascii="Arial" w:hAnsi="Arial"/>
          <w:b/>
        </w:rPr>
        <w:t xml:space="preserve"> – </w:t>
      </w:r>
      <w:r w:rsidR="003A2B29">
        <w:rPr>
          <w:rFonts w:ascii="Arial" w:hAnsi="Arial"/>
          <w:b/>
        </w:rPr>
        <w:t>Brinquedoteca – 15,12</w:t>
      </w:r>
      <w:r>
        <w:rPr>
          <w:rFonts w:ascii="Arial" w:hAnsi="Arial"/>
          <w:b/>
        </w:rPr>
        <w:t xml:space="preserve">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250ECA" w:rsidRPr="00783BB1" w:rsidRDefault="00250ECA" w:rsidP="00250ECA">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C86021" w:rsidRPr="00783BB1" w:rsidRDefault="00C86021" w:rsidP="00C86021">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0,80 x 2,10m</w:t>
      </w:r>
    </w:p>
    <w:p w:rsidR="00A47C04" w:rsidRPr="00FB16B8" w:rsidRDefault="00A47C04" w:rsidP="00714787">
      <w:pPr>
        <w:spacing w:after="80" w:line="360" w:lineRule="auto"/>
        <w:ind w:firstLine="708"/>
        <w:jc w:val="both"/>
        <w:rPr>
          <w:rFonts w:ascii="Arial" w:hAnsi="Arial"/>
        </w:rPr>
      </w:pPr>
      <w:r w:rsidRPr="00FB16B8">
        <w:rPr>
          <w:rFonts w:ascii="Arial" w:hAnsi="Arial"/>
        </w:rPr>
        <w:t>- Elétrica: 02 pontos d</w:t>
      </w:r>
      <w:r w:rsidR="00FB16B8" w:rsidRPr="00FB16B8">
        <w:rPr>
          <w:rFonts w:ascii="Arial" w:hAnsi="Arial"/>
        </w:rPr>
        <w:t xml:space="preserve">e luz </w:t>
      </w:r>
    </w:p>
    <w:p w:rsidR="002D48EA" w:rsidRDefault="002D48EA" w:rsidP="00714787">
      <w:pPr>
        <w:spacing w:after="80" w:line="360" w:lineRule="auto"/>
        <w:ind w:firstLine="708"/>
        <w:jc w:val="both"/>
        <w:rPr>
          <w:rFonts w:ascii="Arial" w:hAnsi="Arial"/>
          <w:b/>
        </w:rPr>
      </w:pPr>
    </w:p>
    <w:p w:rsidR="00615C5B" w:rsidRPr="002D48EA" w:rsidRDefault="00B81153" w:rsidP="00B81153">
      <w:pPr>
        <w:spacing w:after="80" w:line="360" w:lineRule="auto"/>
        <w:ind w:left="709"/>
        <w:jc w:val="both"/>
        <w:rPr>
          <w:rFonts w:ascii="Arial" w:hAnsi="Arial"/>
          <w:b/>
        </w:rPr>
      </w:pPr>
      <w:r>
        <w:rPr>
          <w:rFonts w:ascii="Arial" w:hAnsi="Arial"/>
          <w:b/>
        </w:rPr>
        <w:t>5.13 – Sala de Aula 3 – 31,85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250ECA" w:rsidRPr="00783BB1" w:rsidRDefault="00250ECA" w:rsidP="00250ECA">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C86021" w:rsidRPr="00783BB1" w:rsidRDefault="00C86021" w:rsidP="00C86021">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0,70 x 2,10m</w:t>
      </w:r>
    </w:p>
    <w:p w:rsidR="00615C5B" w:rsidRDefault="00615C5B" w:rsidP="00714787">
      <w:pPr>
        <w:spacing w:after="80" w:line="360" w:lineRule="auto"/>
        <w:ind w:firstLine="708"/>
        <w:jc w:val="both"/>
        <w:rPr>
          <w:rFonts w:ascii="Arial" w:hAnsi="Arial"/>
        </w:rPr>
      </w:pPr>
      <w:r w:rsidRPr="00371F29">
        <w:rPr>
          <w:rFonts w:ascii="Arial" w:hAnsi="Arial"/>
        </w:rPr>
        <w:t>- Elétrica: 0</w:t>
      </w:r>
      <w:r w:rsidR="00371F29" w:rsidRPr="00371F29">
        <w:rPr>
          <w:rFonts w:ascii="Arial" w:hAnsi="Arial"/>
        </w:rPr>
        <w:t>3</w:t>
      </w:r>
      <w:r w:rsidRPr="00371F29">
        <w:rPr>
          <w:rFonts w:ascii="Arial" w:hAnsi="Arial"/>
        </w:rPr>
        <w:t xml:space="preserve"> pontos de luz </w:t>
      </w:r>
    </w:p>
    <w:p w:rsidR="004E67C6" w:rsidRPr="00371F29" w:rsidRDefault="004E67C6" w:rsidP="00714787">
      <w:pPr>
        <w:spacing w:after="80" w:line="360" w:lineRule="auto"/>
        <w:ind w:firstLine="708"/>
        <w:jc w:val="both"/>
        <w:rPr>
          <w:rFonts w:ascii="Arial" w:hAnsi="Arial"/>
        </w:rPr>
      </w:pPr>
    </w:p>
    <w:p w:rsidR="00B94AB6" w:rsidRDefault="00B81153" w:rsidP="00714787">
      <w:pPr>
        <w:spacing w:after="80" w:line="360" w:lineRule="auto"/>
        <w:ind w:left="709"/>
        <w:jc w:val="both"/>
        <w:rPr>
          <w:rFonts w:ascii="Arial" w:hAnsi="Arial"/>
          <w:b/>
        </w:rPr>
      </w:pPr>
      <w:r>
        <w:rPr>
          <w:rFonts w:ascii="Arial" w:hAnsi="Arial"/>
          <w:b/>
        </w:rPr>
        <w:t>5.14</w:t>
      </w:r>
      <w:r w:rsidR="00B94AB6" w:rsidRPr="002D48EA">
        <w:rPr>
          <w:rFonts w:ascii="Arial" w:hAnsi="Arial"/>
          <w:b/>
        </w:rPr>
        <w:t xml:space="preserve"> – </w:t>
      </w:r>
      <w:r>
        <w:rPr>
          <w:rFonts w:ascii="Arial" w:hAnsi="Arial"/>
          <w:b/>
        </w:rPr>
        <w:t>Cantina – 5,93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250ECA" w:rsidRPr="00783BB1" w:rsidRDefault="00250ECA" w:rsidP="00250ECA">
      <w:pPr>
        <w:spacing w:after="80" w:line="360" w:lineRule="auto"/>
        <w:ind w:firstLine="708"/>
        <w:jc w:val="both"/>
        <w:rPr>
          <w:rFonts w:ascii="Arial" w:hAnsi="Arial"/>
        </w:rPr>
      </w:pPr>
      <w:r>
        <w:rPr>
          <w:rFonts w:ascii="Arial" w:hAnsi="Arial"/>
        </w:rPr>
        <w:lastRenderedPageBreak/>
        <w:t xml:space="preserve">- Paredes: Pintura com tinta látex </w:t>
      </w:r>
      <w:r w:rsidRPr="00F61F69">
        <w:rPr>
          <w:rFonts w:ascii="Arial" w:hAnsi="Arial"/>
        </w:rPr>
        <w:t>com uma demão de selador</w:t>
      </w:r>
    </w:p>
    <w:p w:rsidR="00C86021" w:rsidRPr="00783BB1" w:rsidRDefault="00C86021" w:rsidP="00C86021">
      <w:pPr>
        <w:spacing w:after="80" w:line="360" w:lineRule="auto"/>
        <w:ind w:firstLine="708"/>
        <w:jc w:val="both"/>
        <w:rPr>
          <w:rFonts w:ascii="Arial" w:hAnsi="Arial"/>
          <w:color w:val="FF0000"/>
        </w:rPr>
      </w:pPr>
      <w:r w:rsidRPr="00726450">
        <w:rPr>
          <w:rFonts w:ascii="Arial" w:hAnsi="Arial"/>
        </w:rPr>
        <w:t>- Esquadrias: 01</w:t>
      </w:r>
      <w:r>
        <w:rPr>
          <w:rFonts w:ascii="Arial" w:hAnsi="Arial"/>
          <w:color w:val="FF0000"/>
        </w:rPr>
        <w:t xml:space="preserve"> </w:t>
      </w:r>
      <w:r>
        <w:rPr>
          <w:rFonts w:ascii="Arial" w:hAnsi="Arial"/>
        </w:rPr>
        <w:t>Porta de madeira de lei nas dimensões de 1,20 x 2,10m</w:t>
      </w:r>
    </w:p>
    <w:p w:rsidR="00B94AB6" w:rsidRPr="00371F29" w:rsidRDefault="00F94173" w:rsidP="00714787">
      <w:pPr>
        <w:spacing w:after="80" w:line="360" w:lineRule="auto"/>
        <w:ind w:firstLine="708"/>
        <w:jc w:val="both"/>
        <w:rPr>
          <w:rFonts w:ascii="Arial" w:hAnsi="Arial"/>
        </w:rPr>
      </w:pPr>
      <w:r w:rsidRPr="00371F29">
        <w:rPr>
          <w:rFonts w:ascii="Arial" w:hAnsi="Arial"/>
        </w:rPr>
        <w:t xml:space="preserve">- Elétrica: </w:t>
      </w:r>
      <w:r w:rsidR="00371F29">
        <w:rPr>
          <w:rFonts w:ascii="Arial" w:hAnsi="Arial"/>
        </w:rPr>
        <w:t>0</w:t>
      </w:r>
      <w:r w:rsidR="00B94AB6" w:rsidRPr="00371F29">
        <w:rPr>
          <w:rFonts w:ascii="Arial" w:hAnsi="Arial"/>
        </w:rPr>
        <w:t xml:space="preserve">1 ponto de luz </w:t>
      </w:r>
    </w:p>
    <w:p w:rsidR="00B81153" w:rsidRDefault="00B81153" w:rsidP="00714787">
      <w:pPr>
        <w:spacing w:after="80" w:line="360" w:lineRule="auto"/>
        <w:ind w:left="709"/>
        <w:jc w:val="both"/>
        <w:rPr>
          <w:rFonts w:ascii="Arial" w:hAnsi="Arial"/>
        </w:rPr>
      </w:pPr>
    </w:p>
    <w:p w:rsidR="001E0813" w:rsidRPr="002D48EA" w:rsidRDefault="00B81153" w:rsidP="00714787">
      <w:pPr>
        <w:spacing w:after="80" w:line="360" w:lineRule="auto"/>
        <w:ind w:left="709"/>
        <w:jc w:val="both"/>
        <w:rPr>
          <w:rFonts w:ascii="Arial" w:hAnsi="Arial"/>
          <w:b/>
        </w:rPr>
      </w:pPr>
      <w:r>
        <w:rPr>
          <w:rFonts w:ascii="Arial" w:hAnsi="Arial"/>
          <w:b/>
        </w:rPr>
        <w:t>5.15</w:t>
      </w:r>
      <w:r w:rsidR="001E0813" w:rsidRPr="002D48EA">
        <w:rPr>
          <w:rFonts w:ascii="Arial" w:hAnsi="Arial"/>
          <w:b/>
        </w:rPr>
        <w:t xml:space="preserve"> – </w:t>
      </w:r>
      <w:r>
        <w:rPr>
          <w:rFonts w:ascii="Arial" w:hAnsi="Arial"/>
          <w:b/>
        </w:rPr>
        <w:t>Sala de Aula 4 – 33,55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250ECA" w:rsidRPr="00783BB1" w:rsidRDefault="00250ECA" w:rsidP="00250ECA">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1E0813" w:rsidRPr="00783BB1" w:rsidRDefault="00F94173" w:rsidP="00714787">
      <w:pPr>
        <w:spacing w:after="80" w:line="360" w:lineRule="auto"/>
        <w:ind w:firstLine="708"/>
        <w:jc w:val="both"/>
        <w:rPr>
          <w:rFonts w:ascii="Arial" w:hAnsi="Arial"/>
          <w:color w:val="FF0000"/>
        </w:rPr>
      </w:pPr>
      <w:r w:rsidRPr="005F0C58">
        <w:rPr>
          <w:rFonts w:ascii="Arial" w:hAnsi="Arial"/>
        </w:rPr>
        <w:t>- Elétrica</w:t>
      </w:r>
      <w:r w:rsidRPr="00C53497">
        <w:rPr>
          <w:rFonts w:ascii="Arial" w:hAnsi="Arial"/>
        </w:rPr>
        <w:t xml:space="preserve">: </w:t>
      </w:r>
      <w:r w:rsidR="00C53497" w:rsidRPr="00C53497">
        <w:rPr>
          <w:rFonts w:ascii="Arial" w:hAnsi="Arial"/>
        </w:rPr>
        <w:t>03</w:t>
      </w:r>
      <w:r w:rsidR="001E0813" w:rsidRPr="00C53497">
        <w:rPr>
          <w:rFonts w:ascii="Arial" w:hAnsi="Arial"/>
        </w:rPr>
        <w:t xml:space="preserve"> ponto</w:t>
      </w:r>
      <w:r w:rsidR="00C53497" w:rsidRPr="00C53497">
        <w:rPr>
          <w:rFonts w:ascii="Arial" w:hAnsi="Arial"/>
        </w:rPr>
        <w:t>s</w:t>
      </w:r>
      <w:r w:rsidR="001E0813" w:rsidRPr="00C53497">
        <w:rPr>
          <w:rFonts w:ascii="Arial" w:hAnsi="Arial"/>
        </w:rPr>
        <w:t xml:space="preserve"> de luz</w:t>
      </w:r>
      <w:r w:rsidR="001E0813" w:rsidRPr="00783BB1">
        <w:rPr>
          <w:rFonts w:ascii="Arial" w:hAnsi="Arial"/>
          <w:color w:val="FF0000"/>
        </w:rPr>
        <w:t xml:space="preserve"> </w:t>
      </w:r>
    </w:p>
    <w:p w:rsidR="00D86DA2" w:rsidRDefault="00D86DA2" w:rsidP="00714787">
      <w:pPr>
        <w:spacing w:after="80" w:line="360" w:lineRule="auto"/>
        <w:ind w:left="709"/>
        <w:jc w:val="both"/>
        <w:rPr>
          <w:rFonts w:ascii="Arial" w:hAnsi="Arial"/>
        </w:rPr>
      </w:pPr>
    </w:p>
    <w:p w:rsidR="001026E9" w:rsidRPr="002D48EA" w:rsidRDefault="00B81153" w:rsidP="00714787">
      <w:pPr>
        <w:spacing w:after="80" w:line="360" w:lineRule="auto"/>
        <w:ind w:left="709"/>
        <w:jc w:val="both"/>
        <w:rPr>
          <w:rFonts w:ascii="Arial" w:hAnsi="Arial"/>
          <w:b/>
        </w:rPr>
      </w:pPr>
      <w:r>
        <w:rPr>
          <w:rFonts w:ascii="Arial" w:hAnsi="Arial"/>
          <w:b/>
        </w:rPr>
        <w:t>5.16</w:t>
      </w:r>
      <w:r w:rsidR="001026E9" w:rsidRPr="002D48EA">
        <w:rPr>
          <w:rFonts w:ascii="Arial" w:hAnsi="Arial"/>
          <w:b/>
        </w:rPr>
        <w:t xml:space="preserve"> – </w:t>
      </w:r>
      <w:r w:rsidR="003A2B29">
        <w:rPr>
          <w:rFonts w:ascii="Arial" w:hAnsi="Arial"/>
          <w:b/>
        </w:rPr>
        <w:t>Diretoria – 13,05</w:t>
      </w:r>
      <w:r>
        <w:rPr>
          <w:rFonts w:ascii="Arial" w:hAnsi="Arial"/>
          <w:b/>
        </w:rPr>
        <w:t xml:space="preserve"> m²</w:t>
      </w:r>
    </w:p>
    <w:p w:rsidR="00783BB1" w:rsidRPr="00783BB1" w:rsidRDefault="00783BB1" w:rsidP="00783BB1">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5F0C58" w:rsidRPr="00783BB1" w:rsidRDefault="005F0C58" w:rsidP="005F0C58">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5A3063" w:rsidRPr="00371F29" w:rsidRDefault="005A3063" w:rsidP="005A3063">
      <w:pPr>
        <w:spacing w:after="80" w:line="360" w:lineRule="auto"/>
        <w:ind w:firstLine="708"/>
        <w:jc w:val="both"/>
        <w:rPr>
          <w:rFonts w:ascii="Arial" w:hAnsi="Arial"/>
        </w:rPr>
      </w:pPr>
      <w:r w:rsidRPr="00371F29">
        <w:rPr>
          <w:rFonts w:ascii="Arial" w:hAnsi="Arial"/>
        </w:rPr>
        <w:t xml:space="preserve">- Elétrica: </w:t>
      </w:r>
      <w:r>
        <w:rPr>
          <w:rFonts w:ascii="Arial" w:hAnsi="Arial"/>
        </w:rPr>
        <w:t>02</w:t>
      </w:r>
      <w:r w:rsidRPr="00371F29">
        <w:rPr>
          <w:rFonts w:ascii="Arial" w:hAnsi="Arial"/>
        </w:rPr>
        <w:t xml:space="preserve"> ponto</w:t>
      </w:r>
      <w:r>
        <w:rPr>
          <w:rFonts w:ascii="Arial" w:hAnsi="Arial"/>
        </w:rPr>
        <w:t>s</w:t>
      </w:r>
      <w:r w:rsidRPr="00371F29">
        <w:rPr>
          <w:rFonts w:ascii="Arial" w:hAnsi="Arial"/>
        </w:rPr>
        <w:t xml:space="preserve"> de luz </w:t>
      </w:r>
    </w:p>
    <w:p w:rsidR="00714787" w:rsidRDefault="00714787" w:rsidP="00714787">
      <w:pPr>
        <w:spacing w:after="80" w:line="360" w:lineRule="auto"/>
        <w:ind w:firstLine="708"/>
        <w:jc w:val="both"/>
        <w:rPr>
          <w:rFonts w:ascii="Arial" w:hAnsi="Arial"/>
        </w:rPr>
      </w:pPr>
    </w:p>
    <w:p w:rsidR="003302D9" w:rsidRPr="002D48EA" w:rsidRDefault="00B81153" w:rsidP="00714787">
      <w:pPr>
        <w:spacing w:after="80" w:line="360" w:lineRule="auto"/>
        <w:ind w:left="709"/>
        <w:jc w:val="both"/>
        <w:rPr>
          <w:rFonts w:ascii="Arial" w:hAnsi="Arial"/>
          <w:b/>
        </w:rPr>
      </w:pPr>
      <w:r>
        <w:rPr>
          <w:rFonts w:ascii="Arial" w:hAnsi="Arial"/>
          <w:b/>
        </w:rPr>
        <w:t>5.17</w:t>
      </w:r>
      <w:r w:rsidR="003302D9" w:rsidRPr="002D48EA">
        <w:rPr>
          <w:rFonts w:ascii="Arial" w:hAnsi="Arial"/>
          <w:b/>
        </w:rPr>
        <w:t xml:space="preserve"> – </w:t>
      </w:r>
      <w:r>
        <w:rPr>
          <w:rFonts w:ascii="Arial" w:hAnsi="Arial"/>
          <w:b/>
        </w:rPr>
        <w:t>Banheiro Diretoria – 2,6</w:t>
      </w:r>
      <w:r w:rsidR="003A2B29">
        <w:rPr>
          <w:rFonts w:ascii="Arial" w:hAnsi="Arial"/>
          <w:b/>
        </w:rPr>
        <w:t>1</w:t>
      </w:r>
      <w:r>
        <w:rPr>
          <w:rFonts w:ascii="Arial" w:hAnsi="Arial"/>
          <w:b/>
        </w:rPr>
        <w:t xml:space="preserve"> m²</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1A1E64" w:rsidRPr="001A1E64" w:rsidRDefault="001A1E64" w:rsidP="001A1E64">
      <w:pPr>
        <w:spacing w:after="80" w:line="360" w:lineRule="auto"/>
        <w:ind w:firstLine="708"/>
        <w:jc w:val="both"/>
        <w:rPr>
          <w:rFonts w:ascii="Arial" w:hAnsi="Arial"/>
        </w:rPr>
      </w:pPr>
      <w:r w:rsidRPr="001A1E64">
        <w:rPr>
          <w:rFonts w:ascii="Arial" w:hAnsi="Arial"/>
        </w:rPr>
        <w:t xml:space="preserve">- Paredes: Revestimento de azulejo até o teto </w:t>
      </w:r>
      <w:r>
        <w:rPr>
          <w:rFonts w:ascii="Arial" w:hAnsi="Arial"/>
        </w:rPr>
        <w:t>com medidas em torno de 15x15</w:t>
      </w:r>
    </w:p>
    <w:p w:rsidR="003F6DE5" w:rsidRPr="00783BB1" w:rsidRDefault="003F6DE5" w:rsidP="003F6DE5">
      <w:pPr>
        <w:spacing w:after="80" w:line="360" w:lineRule="auto"/>
        <w:ind w:left="709"/>
        <w:jc w:val="both"/>
        <w:rPr>
          <w:rFonts w:ascii="Arial" w:hAnsi="Arial"/>
          <w:color w:val="FF0000"/>
        </w:rPr>
      </w:pPr>
      <w:r w:rsidRPr="0006401E">
        <w:rPr>
          <w:rFonts w:ascii="Arial" w:hAnsi="Arial"/>
        </w:rPr>
        <w:t>- Esgoto e hidráulica: Ralo sifonado e 01</w:t>
      </w:r>
      <w:r w:rsidRPr="00783BB1">
        <w:rPr>
          <w:rFonts w:ascii="Arial" w:hAnsi="Arial"/>
          <w:color w:val="FF0000"/>
        </w:rPr>
        <w:t xml:space="preserve"> </w:t>
      </w:r>
      <w:r>
        <w:rPr>
          <w:rFonts w:ascii="Arial" w:hAnsi="Arial"/>
        </w:rPr>
        <w:t>lavatório</w:t>
      </w:r>
    </w:p>
    <w:p w:rsidR="00172F5C" w:rsidRDefault="00172F5C" w:rsidP="00714787">
      <w:pPr>
        <w:spacing w:after="80" w:line="360" w:lineRule="auto"/>
        <w:ind w:firstLine="708"/>
        <w:jc w:val="both"/>
        <w:rPr>
          <w:rFonts w:ascii="Arial" w:hAnsi="Arial"/>
        </w:rPr>
      </w:pPr>
    </w:p>
    <w:p w:rsidR="00172F5C" w:rsidRPr="002D48EA" w:rsidRDefault="00B81153" w:rsidP="00714787">
      <w:pPr>
        <w:spacing w:after="80" w:line="360" w:lineRule="auto"/>
        <w:ind w:left="709"/>
        <w:jc w:val="both"/>
        <w:rPr>
          <w:rFonts w:ascii="Arial" w:hAnsi="Arial"/>
          <w:b/>
        </w:rPr>
      </w:pPr>
      <w:r>
        <w:rPr>
          <w:rFonts w:ascii="Arial" w:hAnsi="Arial"/>
          <w:b/>
        </w:rPr>
        <w:t>5.18</w:t>
      </w:r>
      <w:r w:rsidR="00172F5C" w:rsidRPr="002D48EA">
        <w:rPr>
          <w:rFonts w:ascii="Arial" w:hAnsi="Arial"/>
          <w:b/>
        </w:rPr>
        <w:t xml:space="preserve"> – </w:t>
      </w:r>
      <w:r w:rsidR="003A2B29">
        <w:rPr>
          <w:rFonts w:ascii="Arial" w:hAnsi="Arial"/>
          <w:b/>
        </w:rPr>
        <w:t>Refeitório – 33,35</w:t>
      </w:r>
      <w:r w:rsidR="001A1E64">
        <w:rPr>
          <w:rFonts w:ascii="Arial" w:hAnsi="Arial"/>
          <w:b/>
        </w:rPr>
        <w:t xml:space="preserve"> m²</w:t>
      </w:r>
    </w:p>
    <w:p w:rsidR="001A1E64" w:rsidRPr="00783BB1" w:rsidRDefault="001A1E64" w:rsidP="001A1E64">
      <w:pPr>
        <w:spacing w:after="80" w:line="360" w:lineRule="auto"/>
        <w:ind w:firstLine="708"/>
        <w:jc w:val="both"/>
        <w:rPr>
          <w:rFonts w:ascii="Arial" w:hAnsi="Arial"/>
        </w:rPr>
      </w:pPr>
      <w:r w:rsidRPr="00783BB1">
        <w:rPr>
          <w:rFonts w:ascii="Arial" w:hAnsi="Arial"/>
        </w:rPr>
        <w:t>- Piso: Revestimento cerâmico antiderrapante 40x40cm</w:t>
      </w:r>
    </w:p>
    <w:p w:rsidR="00F61F69" w:rsidRPr="00F61F69" w:rsidRDefault="00F61F69" w:rsidP="00F61F69">
      <w:pPr>
        <w:spacing w:after="80" w:line="360" w:lineRule="auto"/>
        <w:ind w:firstLine="708"/>
        <w:jc w:val="both"/>
        <w:rPr>
          <w:rFonts w:ascii="Arial" w:hAnsi="Arial"/>
        </w:rPr>
      </w:pPr>
      <w:r w:rsidRPr="00F61F69">
        <w:rPr>
          <w:rFonts w:ascii="Arial" w:hAnsi="Arial"/>
        </w:rPr>
        <w:t xml:space="preserve">- Teto: </w:t>
      </w:r>
      <w:r>
        <w:rPr>
          <w:rFonts w:ascii="Arial" w:hAnsi="Arial"/>
        </w:rPr>
        <w:t>Rebocado, emassado e p</w:t>
      </w:r>
      <w:r w:rsidRPr="00F61F69">
        <w:rPr>
          <w:rFonts w:ascii="Arial" w:hAnsi="Arial"/>
        </w:rPr>
        <w:t>in</w:t>
      </w:r>
      <w:r>
        <w:rPr>
          <w:rFonts w:ascii="Arial" w:hAnsi="Arial"/>
        </w:rPr>
        <w:t>tado</w:t>
      </w:r>
      <w:r w:rsidRPr="00F61F69">
        <w:rPr>
          <w:rFonts w:ascii="Arial" w:hAnsi="Arial"/>
        </w:rPr>
        <w:t xml:space="preserve"> com tinta látex com uma demão de selador</w:t>
      </w:r>
    </w:p>
    <w:p w:rsidR="00250ECA" w:rsidRPr="00783BB1" w:rsidRDefault="00250ECA" w:rsidP="00250ECA">
      <w:pPr>
        <w:spacing w:after="80" w:line="360" w:lineRule="auto"/>
        <w:ind w:firstLine="708"/>
        <w:jc w:val="both"/>
        <w:rPr>
          <w:rFonts w:ascii="Arial" w:hAnsi="Arial"/>
        </w:rPr>
      </w:pPr>
      <w:r>
        <w:rPr>
          <w:rFonts w:ascii="Arial" w:hAnsi="Arial"/>
        </w:rPr>
        <w:t xml:space="preserve">- Paredes: Pintura com tinta látex </w:t>
      </w:r>
      <w:r w:rsidRPr="00F61F69">
        <w:rPr>
          <w:rFonts w:ascii="Arial" w:hAnsi="Arial"/>
        </w:rPr>
        <w:t>com uma demão de selador</w:t>
      </w:r>
    </w:p>
    <w:p w:rsidR="00371F29" w:rsidRPr="00DC2FC5" w:rsidRDefault="00371F29" w:rsidP="00371F29">
      <w:pPr>
        <w:spacing w:after="80" w:line="360" w:lineRule="auto"/>
        <w:ind w:firstLine="708"/>
        <w:jc w:val="both"/>
        <w:rPr>
          <w:rFonts w:ascii="Arial" w:hAnsi="Arial"/>
        </w:rPr>
      </w:pPr>
      <w:r w:rsidRPr="00DC2FC5">
        <w:rPr>
          <w:rFonts w:ascii="Arial" w:hAnsi="Arial"/>
        </w:rPr>
        <w:t>- Elétrica: 0</w:t>
      </w:r>
      <w:r>
        <w:rPr>
          <w:rFonts w:ascii="Arial" w:hAnsi="Arial"/>
        </w:rPr>
        <w:t>3</w:t>
      </w:r>
      <w:r w:rsidRPr="00DC2FC5">
        <w:rPr>
          <w:rFonts w:ascii="Arial" w:hAnsi="Arial"/>
        </w:rPr>
        <w:t xml:space="preserve"> pontos de luz</w:t>
      </w:r>
    </w:p>
    <w:p w:rsidR="00172F5C" w:rsidRDefault="00172F5C" w:rsidP="00714787">
      <w:pPr>
        <w:spacing w:after="80" w:line="360" w:lineRule="auto"/>
        <w:ind w:firstLine="708"/>
        <w:jc w:val="both"/>
        <w:rPr>
          <w:rFonts w:ascii="Arial" w:hAnsi="Arial"/>
        </w:rPr>
      </w:pPr>
    </w:p>
    <w:p w:rsidR="002B59EA" w:rsidRDefault="002B59EA" w:rsidP="00714787">
      <w:pPr>
        <w:spacing w:after="80" w:line="360" w:lineRule="auto"/>
        <w:ind w:firstLine="708"/>
        <w:jc w:val="both"/>
        <w:rPr>
          <w:rFonts w:ascii="Arial" w:hAnsi="Arial"/>
          <w:b/>
        </w:rPr>
      </w:pPr>
      <w:r>
        <w:rPr>
          <w:rFonts w:ascii="Arial" w:hAnsi="Arial"/>
          <w:b/>
        </w:rPr>
        <w:t>5.</w:t>
      </w:r>
      <w:r w:rsidR="00B81153">
        <w:rPr>
          <w:rFonts w:ascii="Arial" w:hAnsi="Arial"/>
          <w:b/>
        </w:rPr>
        <w:t>19 –</w:t>
      </w:r>
      <w:r w:rsidRPr="002D48EA">
        <w:rPr>
          <w:rFonts w:ascii="Arial" w:hAnsi="Arial"/>
          <w:b/>
        </w:rPr>
        <w:t xml:space="preserve"> </w:t>
      </w:r>
      <w:r w:rsidR="002A79EB">
        <w:rPr>
          <w:rFonts w:ascii="Arial" w:hAnsi="Arial"/>
          <w:b/>
        </w:rPr>
        <w:t>Pátio coberto</w:t>
      </w:r>
    </w:p>
    <w:p w:rsidR="002A79EB" w:rsidRPr="002A79EB" w:rsidRDefault="002A79EB" w:rsidP="002A79EB">
      <w:pPr>
        <w:spacing w:after="80" w:line="360" w:lineRule="auto"/>
        <w:ind w:firstLine="708"/>
        <w:jc w:val="both"/>
        <w:rPr>
          <w:rFonts w:ascii="Arial" w:hAnsi="Arial"/>
        </w:rPr>
      </w:pPr>
      <w:r w:rsidRPr="002A79EB">
        <w:rPr>
          <w:rFonts w:ascii="Arial" w:hAnsi="Arial"/>
        </w:rPr>
        <w:t>- Elétrica: 06 pontos de luz</w:t>
      </w:r>
    </w:p>
    <w:p w:rsidR="002A79EB" w:rsidRDefault="002A79EB" w:rsidP="00714787">
      <w:pPr>
        <w:spacing w:after="80" w:line="360" w:lineRule="auto"/>
        <w:ind w:firstLine="708"/>
        <w:jc w:val="both"/>
        <w:rPr>
          <w:rFonts w:ascii="Arial" w:hAnsi="Arial"/>
          <w:b/>
        </w:rPr>
      </w:pPr>
    </w:p>
    <w:p w:rsidR="00371F29" w:rsidRDefault="00371F29" w:rsidP="00371F29">
      <w:pPr>
        <w:spacing w:after="80" w:line="360" w:lineRule="auto"/>
        <w:ind w:firstLine="708"/>
        <w:jc w:val="both"/>
        <w:rPr>
          <w:rFonts w:ascii="Arial" w:hAnsi="Arial"/>
          <w:b/>
        </w:rPr>
      </w:pPr>
      <w:r>
        <w:rPr>
          <w:rFonts w:ascii="Arial" w:hAnsi="Arial"/>
          <w:b/>
        </w:rPr>
        <w:lastRenderedPageBreak/>
        <w:t>5.20 –</w:t>
      </w:r>
      <w:r w:rsidRPr="002D48EA">
        <w:rPr>
          <w:rFonts w:ascii="Arial" w:hAnsi="Arial"/>
          <w:b/>
        </w:rPr>
        <w:t xml:space="preserve"> </w:t>
      </w:r>
      <w:r>
        <w:rPr>
          <w:rFonts w:ascii="Arial" w:hAnsi="Arial"/>
          <w:b/>
        </w:rPr>
        <w:t>Circulação</w:t>
      </w:r>
    </w:p>
    <w:p w:rsidR="00371F29" w:rsidRPr="002A79EB" w:rsidRDefault="00371F29" w:rsidP="00371F29">
      <w:pPr>
        <w:spacing w:after="80" w:line="360" w:lineRule="auto"/>
        <w:ind w:firstLine="708"/>
        <w:jc w:val="both"/>
        <w:rPr>
          <w:rFonts w:ascii="Arial" w:hAnsi="Arial"/>
        </w:rPr>
      </w:pPr>
      <w:r w:rsidRPr="002A79EB">
        <w:rPr>
          <w:rFonts w:ascii="Arial" w:hAnsi="Arial"/>
        </w:rPr>
        <w:t>- Elétrica: 0</w:t>
      </w:r>
      <w:r>
        <w:rPr>
          <w:rFonts w:ascii="Arial" w:hAnsi="Arial"/>
        </w:rPr>
        <w:t>4</w:t>
      </w:r>
      <w:r w:rsidRPr="002A79EB">
        <w:rPr>
          <w:rFonts w:ascii="Arial" w:hAnsi="Arial"/>
        </w:rPr>
        <w:t xml:space="preserve"> pontos de luz</w:t>
      </w:r>
    </w:p>
    <w:p w:rsidR="0050096F" w:rsidRPr="00B664F4" w:rsidRDefault="0050096F" w:rsidP="00714787">
      <w:pPr>
        <w:spacing w:after="80" w:line="360" w:lineRule="auto"/>
        <w:ind w:firstLine="708"/>
        <w:jc w:val="both"/>
        <w:rPr>
          <w:rFonts w:ascii="Arial" w:hAnsi="Arial"/>
        </w:rPr>
      </w:pPr>
    </w:p>
    <w:p w:rsidR="00CD6A68" w:rsidRPr="00120B8E" w:rsidRDefault="00120B8E" w:rsidP="00714787">
      <w:pPr>
        <w:spacing w:after="80" w:line="360" w:lineRule="auto"/>
        <w:jc w:val="both"/>
        <w:rPr>
          <w:rFonts w:ascii="Arial" w:hAnsi="Arial"/>
          <w:b/>
          <w:u w:val="single"/>
        </w:rPr>
      </w:pPr>
      <w:r w:rsidRPr="00120B8E">
        <w:rPr>
          <w:rFonts w:ascii="Arial" w:hAnsi="Arial"/>
          <w:b/>
          <w:u w:val="single"/>
        </w:rPr>
        <w:t xml:space="preserve">5.0 </w:t>
      </w:r>
      <w:r w:rsidR="00CD6A68" w:rsidRPr="00120B8E">
        <w:rPr>
          <w:rFonts w:ascii="Arial" w:hAnsi="Arial"/>
          <w:b/>
          <w:u w:val="single"/>
        </w:rPr>
        <w:t>- PRAZO DE EXECUÇÃO</w:t>
      </w:r>
    </w:p>
    <w:p w:rsidR="00CD6A68" w:rsidRDefault="00CD6A68" w:rsidP="00714787">
      <w:pPr>
        <w:spacing w:after="80" w:line="360" w:lineRule="auto"/>
        <w:ind w:left="426" w:firstLine="708"/>
        <w:jc w:val="both"/>
        <w:rPr>
          <w:rFonts w:ascii="Arial" w:hAnsi="Arial"/>
        </w:rPr>
      </w:pPr>
      <w:r>
        <w:rPr>
          <w:rFonts w:ascii="Arial" w:hAnsi="Arial"/>
        </w:rPr>
        <w:t xml:space="preserve">Os serviços serão executados no prazo de </w:t>
      </w:r>
      <w:r w:rsidR="003A188A">
        <w:rPr>
          <w:rFonts w:ascii="Arial" w:hAnsi="Arial"/>
        </w:rPr>
        <w:t>180</w:t>
      </w:r>
      <w:r>
        <w:rPr>
          <w:rFonts w:ascii="Arial" w:hAnsi="Arial"/>
        </w:rPr>
        <w:t xml:space="preserve"> (</w:t>
      </w:r>
      <w:r w:rsidR="003A188A">
        <w:rPr>
          <w:rFonts w:ascii="Arial" w:hAnsi="Arial"/>
        </w:rPr>
        <w:t>cento e oitenta</w:t>
      </w:r>
      <w:r>
        <w:rPr>
          <w:rFonts w:ascii="Arial" w:hAnsi="Arial"/>
        </w:rPr>
        <w:t>) dias</w:t>
      </w:r>
      <w:r>
        <w:rPr>
          <w:rFonts w:ascii="Arial" w:hAnsi="Arial"/>
          <w:b/>
        </w:rPr>
        <w:t xml:space="preserve"> </w:t>
      </w:r>
      <w:r>
        <w:rPr>
          <w:rFonts w:ascii="Arial" w:hAnsi="Arial"/>
        </w:rPr>
        <w:t>a contar da data de autorização de início de obra.</w:t>
      </w:r>
    </w:p>
    <w:p w:rsidR="00CD6A68" w:rsidRDefault="00CD6A68" w:rsidP="00714787">
      <w:pPr>
        <w:spacing w:after="80" w:line="360" w:lineRule="auto"/>
        <w:ind w:firstLine="1134"/>
        <w:jc w:val="both"/>
        <w:rPr>
          <w:rFonts w:ascii="Arial" w:hAnsi="Arial"/>
        </w:rPr>
      </w:pPr>
    </w:p>
    <w:p w:rsidR="00CD6A68" w:rsidRPr="00120B8E" w:rsidRDefault="00120B8E" w:rsidP="00714787">
      <w:pPr>
        <w:spacing w:after="80" w:line="360" w:lineRule="auto"/>
        <w:jc w:val="both"/>
        <w:rPr>
          <w:rFonts w:ascii="Arial" w:hAnsi="Arial"/>
          <w:b/>
          <w:u w:val="single"/>
        </w:rPr>
      </w:pPr>
      <w:r w:rsidRPr="00120B8E">
        <w:rPr>
          <w:rFonts w:ascii="Arial" w:hAnsi="Arial"/>
          <w:b/>
          <w:u w:val="single"/>
        </w:rPr>
        <w:t xml:space="preserve">6.0 </w:t>
      </w:r>
      <w:r w:rsidR="00CD6A68" w:rsidRPr="00120B8E">
        <w:rPr>
          <w:rFonts w:ascii="Arial" w:hAnsi="Arial"/>
          <w:b/>
          <w:u w:val="single"/>
        </w:rPr>
        <w:t>- FORMA DE PAGAMENTO</w:t>
      </w:r>
    </w:p>
    <w:p w:rsidR="00CD6A68" w:rsidRDefault="00CD6A68" w:rsidP="00714787">
      <w:pPr>
        <w:spacing w:after="80" w:line="360" w:lineRule="auto"/>
        <w:ind w:left="426" w:firstLine="1134"/>
        <w:jc w:val="both"/>
        <w:rPr>
          <w:rFonts w:ascii="Arial" w:hAnsi="Arial"/>
        </w:rPr>
      </w:pPr>
      <w:r>
        <w:rPr>
          <w:rFonts w:ascii="Arial" w:hAnsi="Arial"/>
        </w:rPr>
        <w:t>O pagamento será efetuado mensalmente, conforme andamento dos serviços e de acordo com o cronograma físico-financeiro aprovado pela Secretaria Municipal de Urbanismo e Habitação.</w:t>
      </w:r>
    </w:p>
    <w:p w:rsidR="00CD6A68" w:rsidRDefault="00CD6A68" w:rsidP="00563C7F">
      <w:pPr>
        <w:spacing w:afterLines="40" w:after="96" w:line="360" w:lineRule="auto"/>
        <w:ind w:left="375"/>
        <w:jc w:val="both"/>
        <w:rPr>
          <w:rFonts w:ascii="Arial" w:hAnsi="Arial" w:cs="Arial"/>
        </w:rPr>
      </w:pPr>
    </w:p>
    <w:p w:rsidR="00CD6A68" w:rsidRDefault="00CD6A68" w:rsidP="00714787">
      <w:pPr>
        <w:spacing w:after="80" w:line="360" w:lineRule="auto"/>
        <w:jc w:val="both"/>
        <w:rPr>
          <w:rFonts w:ascii="Arial" w:hAnsi="Arial"/>
          <w:b/>
        </w:rPr>
      </w:pPr>
      <w:r>
        <w:rPr>
          <w:rFonts w:ascii="Arial" w:hAnsi="Arial"/>
          <w:b/>
        </w:rPr>
        <w:t>OBSERVAÇÕES FINAIS</w:t>
      </w:r>
      <w:bookmarkStart w:id="36" w:name="_GoBack"/>
      <w:bookmarkEnd w:id="36"/>
    </w:p>
    <w:p w:rsidR="00CD6A68" w:rsidRDefault="00CD6A68" w:rsidP="00714787">
      <w:pPr>
        <w:spacing w:after="120" w:line="360" w:lineRule="auto"/>
        <w:ind w:firstLine="1134"/>
        <w:jc w:val="both"/>
        <w:rPr>
          <w:rFonts w:ascii="Arial" w:hAnsi="Arial"/>
          <w:sz w:val="19"/>
          <w:szCs w:val="19"/>
        </w:rPr>
      </w:pPr>
      <w:r w:rsidRPr="000E0D41">
        <w:rPr>
          <w:rFonts w:ascii="Arial" w:hAnsi="Arial"/>
          <w:sz w:val="19"/>
          <w:szCs w:val="19"/>
        </w:rPr>
        <w:t xml:space="preserve">Os serviços e quantitativos são estimativos, servindo apenas para base de cálculo do orçamento. O licitante deverá vistoriar o local para elaboração de seu orçamento, devendo se responsabilizar por seus quantitativos e preços para que não haja futuras solicitações de serviços complementares não listados na planilha. Sugerimos ainda, em caso de qualquer dúvida </w:t>
      </w:r>
      <w:r>
        <w:rPr>
          <w:rFonts w:ascii="Arial" w:hAnsi="Arial"/>
          <w:sz w:val="19"/>
          <w:szCs w:val="19"/>
        </w:rPr>
        <w:t xml:space="preserve">procurar dirimi-las através da </w:t>
      </w:r>
      <w:r>
        <w:rPr>
          <w:rFonts w:ascii="Arial" w:hAnsi="Arial"/>
        </w:rPr>
        <w:t>Secretaria Municipal de Urbanismo e Habitação</w:t>
      </w:r>
      <w:r w:rsidRPr="000E0D41">
        <w:rPr>
          <w:rFonts w:ascii="Arial" w:hAnsi="Arial"/>
          <w:sz w:val="19"/>
          <w:szCs w:val="19"/>
        </w:rPr>
        <w:t xml:space="preserve"> a fim de cumprimento fiel do projeto. O objetivo da PMSPA é obter a obra pront</w:t>
      </w:r>
      <w:r>
        <w:rPr>
          <w:rFonts w:ascii="Arial" w:hAnsi="Arial"/>
          <w:sz w:val="19"/>
          <w:szCs w:val="19"/>
        </w:rPr>
        <w:t>a sem nenhum tipo de reajuste. O</w:t>
      </w:r>
      <w:r w:rsidRPr="000E0D41">
        <w:rPr>
          <w:rFonts w:ascii="Arial" w:hAnsi="Arial"/>
          <w:sz w:val="19"/>
          <w:szCs w:val="19"/>
        </w:rPr>
        <w:t xml:space="preserve"> preço da obra deverá ser global, devendo a contratada apresentar o descritivo de sua planilha, tomando como base a planilha ofertada.</w:t>
      </w:r>
    </w:p>
    <w:p w:rsidR="00CD6A68" w:rsidRDefault="00CD6A68" w:rsidP="00714787">
      <w:pPr>
        <w:spacing w:after="120" w:line="360" w:lineRule="auto"/>
        <w:ind w:firstLine="1134"/>
        <w:jc w:val="both"/>
        <w:rPr>
          <w:rFonts w:ascii="Arial" w:hAnsi="Arial" w:cs="Arial"/>
        </w:rPr>
      </w:pPr>
      <w:r w:rsidRPr="00AF5A6B">
        <w:rPr>
          <w:rFonts w:ascii="Arial" w:hAnsi="Arial" w:cs="Arial"/>
        </w:rPr>
        <w:t>Fica a cargo da empresa contratada o fornecimento e colocação de 01 (uma) placa indicativa, em no máximo 02 (dois) dias após o início da obra</w:t>
      </w:r>
      <w:r>
        <w:rPr>
          <w:rFonts w:ascii="Arial" w:hAnsi="Arial" w:cs="Arial"/>
        </w:rPr>
        <w:t xml:space="preserve"> pública,</w:t>
      </w:r>
      <w:r w:rsidRPr="00AF5A6B">
        <w:rPr>
          <w:rFonts w:ascii="Arial" w:hAnsi="Arial" w:cs="Arial"/>
        </w:rPr>
        <w:t xml:space="preserve"> </w:t>
      </w:r>
      <w:r>
        <w:rPr>
          <w:rFonts w:ascii="Arial" w:hAnsi="Arial" w:cs="Arial"/>
        </w:rPr>
        <w:t>conforme Memória de Cálculo. As dimensões serão 3,00m de largura e 2</w:t>
      </w:r>
      <w:r w:rsidRPr="00AF5A6B">
        <w:rPr>
          <w:rFonts w:ascii="Arial" w:hAnsi="Arial" w:cs="Arial"/>
        </w:rPr>
        <w:t xml:space="preserve">,00m de altura, com indicações relativas ao objeto da obra, e instalada em local visível e de frente para o acesso principal, conforme padrão PMSPA. Antes da colocação da placa, deverá a mesma ser submetida à aprovação da Secretaria de </w:t>
      </w:r>
      <w:r w:rsidR="00BF7424">
        <w:rPr>
          <w:rFonts w:ascii="Arial" w:hAnsi="Arial" w:cs="Arial"/>
        </w:rPr>
        <w:t xml:space="preserve">Urbanismo e Habitação. </w:t>
      </w:r>
      <w:r w:rsidRPr="00AF5A6B">
        <w:rPr>
          <w:rFonts w:ascii="Arial" w:hAnsi="Arial" w:cs="Arial"/>
        </w:rPr>
        <w:t>Ap</w:t>
      </w:r>
      <w:r w:rsidR="00BF7424">
        <w:rPr>
          <w:rFonts w:ascii="Arial" w:hAnsi="Arial" w:cs="Arial"/>
        </w:rPr>
        <w:t>ós o término da obra, a placa</w:t>
      </w:r>
      <w:r w:rsidRPr="00AF5A6B">
        <w:rPr>
          <w:rFonts w:ascii="Arial" w:hAnsi="Arial" w:cs="Arial"/>
        </w:rPr>
        <w:t xml:space="preserve"> deverá ser encaminhada para P.M.S.P.A., pois a mesma é patrimônio público.</w:t>
      </w:r>
    </w:p>
    <w:p w:rsidR="00CD6A68" w:rsidRDefault="00CD6A68" w:rsidP="00714787">
      <w:pPr>
        <w:spacing w:after="120" w:line="360" w:lineRule="auto"/>
        <w:ind w:firstLine="1134"/>
        <w:jc w:val="both"/>
        <w:rPr>
          <w:rFonts w:ascii="Arial" w:hAnsi="Arial"/>
        </w:rPr>
      </w:pPr>
      <w:r>
        <w:rPr>
          <w:rFonts w:ascii="Arial" w:hAnsi="Arial"/>
        </w:rPr>
        <w:t>A firma deverá fornecer ART (Anotação de Responsabilidade Técnica) e colocar placa do engenheiro responsável pela execução da obra.</w:t>
      </w:r>
    </w:p>
    <w:p w:rsidR="00CD6A68" w:rsidRDefault="00CD6A68" w:rsidP="00714787">
      <w:pPr>
        <w:spacing w:after="80" w:line="360" w:lineRule="auto"/>
        <w:ind w:firstLine="1134"/>
        <w:jc w:val="both"/>
        <w:rPr>
          <w:rFonts w:ascii="Arial" w:hAnsi="Arial"/>
        </w:rPr>
      </w:pPr>
      <w:r>
        <w:rPr>
          <w:rFonts w:ascii="Arial" w:hAnsi="Arial"/>
        </w:rPr>
        <w:t>Após a licitação, a firma contratada deverá comparecer a Secretaria Municipal de Urbanismo e Habita</w:t>
      </w:r>
      <w:r w:rsidR="00C727B0">
        <w:rPr>
          <w:rFonts w:ascii="Arial" w:hAnsi="Arial"/>
        </w:rPr>
        <w:t>ç</w:t>
      </w:r>
      <w:r>
        <w:rPr>
          <w:rFonts w:ascii="Arial" w:hAnsi="Arial"/>
        </w:rPr>
        <w:t>ão, de posse do empenho, para retirar a autorização de início de obra.</w:t>
      </w:r>
    </w:p>
    <w:p w:rsidR="00CD6A68" w:rsidRDefault="00C727B0" w:rsidP="00714787">
      <w:pPr>
        <w:spacing w:after="80" w:line="360" w:lineRule="auto"/>
        <w:ind w:firstLine="1134"/>
        <w:jc w:val="both"/>
        <w:rPr>
          <w:rFonts w:ascii="Arial" w:hAnsi="Arial"/>
        </w:rPr>
      </w:pPr>
      <w:r>
        <w:rPr>
          <w:rFonts w:ascii="Arial" w:hAnsi="Arial"/>
        </w:rPr>
        <w:t>A</w:t>
      </w:r>
      <w:r w:rsidR="00CD6A68">
        <w:rPr>
          <w:rFonts w:ascii="Arial" w:hAnsi="Arial"/>
        </w:rPr>
        <w:t xml:space="preserve"> firma contratada deverá periodicamente fotografar o andamento da obra e manter na obra diário de obra atualizado.</w:t>
      </w:r>
    </w:p>
    <w:p w:rsidR="00CD6A68" w:rsidRPr="00B956C2" w:rsidRDefault="00CD6A68" w:rsidP="00E6230C">
      <w:pPr>
        <w:spacing w:afterLines="40" w:after="96" w:line="360" w:lineRule="auto"/>
        <w:ind w:left="375"/>
        <w:jc w:val="both"/>
        <w:rPr>
          <w:rFonts w:ascii="Arial" w:hAnsi="Arial" w:cs="Arial"/>
        </w:rPr>
      </w:pPr>
    </w:p>
    <w:sectPr w:rsidR="00CD6A68" w:rsidRPr="00B956C2" w:rsidSect="00563C7F">
      <w:headerReference w:type="default" r:id="rId8"/>
      <w:footerReference w:type="even" r:id="rId9"/>
      <w:footerReference w:type="default" r:id="rId10"/>
      <w:pgSz w:w="11907" w:h="16840" w:code="9"/>
      <w:pgMar w:top="249" w:right="851" w:bottom="851" w:left="1134" w:header="295" w:footer="124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536" w:rsidRDefault="00655536">
      <w:r>
        <w:separator/>
      </w:r>
    </w:p>
  </w:endnote>
  <w:endnote w:type="continuationSeparator" w:id="0">
    <w:p w:rsidR="00655536" w:rsidRDefault="0065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altName w:val="MS Mincho"/>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D72" w:rsidRDefault="00E6230C">
    <w:pPr>
      <w:pStyle w:val="Rodap"/>
      <w:framePr w:wrap="around" w:vAnchor="text" w:hAnchor="margin" w:xAlign="right" w:y="1"/>
      <w:rPr>
        <w:rStyle w:val="Nmerodepgina"/>
      </w:rPr>
    </w:pPr>
    <w:r>
      <w:rPr>
        <w:rStyle w:val="Nmerodepgina"/>
      </w:rPr>
      <w:fldChar w:fldCharType="begin"/>
    </w:r>
    <w:r w:rsidR="00625D72">
      <w:rPr>
        <w:rStyle w:val="Nmerodepgina"/>
      </w:rPr>
      <w:instrText xml:space="preserve">PAGE  </w:instrText>
    </w:r>
    <w:r>
      <w:rPr>
        <w:rStyle w:val="Nmerodepgina"/>
      </w:rPr>
      <w:fldChar w:fldCharType="separate"/>
    </w:r>
    <w:r w:rsidR="00625D72">
      <w:rPr>
        <w:rStyle w:val="Nmerodepgina"/>
        <w:noProof/>
      </w:rPr>
      <w:t>8</w:t>
    </w:r>
    <w:r>
      <w:rPr>
        <w:rStyle w:val="Nmerodepgina"/>
      </w:rPr>
      <w:fldChar w:fldCharType="end"/>
    </w:r>
  </w:p>
  <w:p w:rsidR="00625D72" w:rsidRDefault="00625D72">
    <w:pPr>
      <w:pStyle w:val="Rodap"/>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83229"/>
      <w:docPartObj>
        <w:docPartGallery w:val="Page Numbers (Bottom of Page)"/>
        <w:docPartUnique/>
      </w:docPartObj>
    </w:sdtPr>
    <w:sdtEndPr/>
    <w:sdtContent>
      <w:p w:rsidR="00625D72" w:rsidRDefault="00655536">
        <w:pPr>
          <w:pStyle w:val="Rodap"/>
          <w:jc w:val="right"/>
        </w:pPr>
        <w:r>
          <w:fldChar w:fldCharType="begin"/>
        </w:r>
        <w:r>
          <w:instrText>PAGE   \* MERGEFORMAT</w:instrText>
        </w:r>
        <w:r>
          <w:fldChar w:fldCharType="separate"/>
        </w:r>
        <w:r w:rsidR="008852BB">
          <w:rPr>
            <w:noProof/>
          </w:rPr>
          <w:t>1</w:t>
        </w:r>
        <w:r>
          <w:rPr>
            <w:noProof/>
          </w:rPr>
          <w:fldChar w:fldCharType="end"/>
        </w:r>
      </w:p>
    </w:sdtContent>
  </w:sdt>
  <w:p w:rsidR="00625D72" w:rsidRDefault="00655536" w:rsidP="00FE0BC3">
    <w:pPr>
      <w:pStyle w:val="Rodap"/>
      <w:rPr>
        <w:rFonts w:ascii="Arial" w:hAnsi="Arial" w:cs="Arial"/>
        <w:i/>
        <w:sz w:val="18"/>
        <w:szCs w:val="18"/>
      </w:rPr>
    </w:pPr>
    <w:r>
      <w:rPr>
        <w:rFonts w:ascii="Arial" w:hAnsi="Arial" w:cs="Arial"/>
        <w:i/>
        <w:noProof/>
        <w:sz w:val="18"/>
        <w:szCs w:val="18"/>
      </w:rPr>
      <w:pict>
        <v:shapetype id="_x0000_t202" coordsize="21600,21600" o:spt="202" path="m,l,21600r21600,l21600,xe">
          <v:stroke joinstyle="miter"/>
          <v:path gradientshapeok="t" o:connecttype="rect"/>
        </v:shapetype>
        <v:shape id="_x0000_s2053" type="#_x0000_t202" style="position:absolute;margin-left:342.3pt;margin-top:5.15pt;width:153.75pt;height:54pt;z-index:251660288" stroked="f">
          <v:textbox style="mso-next-textbox:#_x0000_s2053">
            <w:txbxContent>
              <w:p w:rsidR="00625D72" w:rsidRPr="00B34B2B" w:rsidRDefault="00625D72" w:rsidP="0050096F">
                <w:pPr>
                  <w:jc w:val="center"/>
                  <w:rPr>
                    <w:sz w:val="21"/>
                    <w:szCs w:val="21"/>
                  </w:rPr>
                </w:pPr>
                <w:r w:rsidRPr="00B34B2B">
                  <w:rPr>
                    <w:sz w:val="21"/>
                    <w:szCs w:val="21"/>
                  </w:rPr>
                  <w:t>Luciano da Silveira Pereira</w:t>
                </w:r>
              </w:p>
              <w:p w:rsidR="00625D72" w:rsidRPr="00B34B2B" w:rsidRDefault="00625D72" w:rsidP="0050096F">
                <w:pPr>
                  <w:jc w:val="center"/>
                  <w:rPr>
                    <w:sz w:val="21"/>
                    <w:szCs w:val="21"/>
                  </w:rPr>
                </w:pPr>
                <w:r w:rsidRPr="00B34B2B">
                  <w:rPr>
                    <w:sz w:val="21"/>
                    <w:szCs w:val="21"/>
                  </w:rPr>
                  <w:t>Diretor de obras públicas e orçamentos</w:t>
                </w:r>
              </w:p>
            </w:txbxContent>
          </v:textbox>
        </v:shape>
      </w:pict>
    </w:r>
    <w:r>
      <w:rPr>
        <w:rFonts w:ascii="Arial" w:hAnsi="Arial" w:cs="Arial"/>
        <w:i/>
        <w:noProof/>
        <w:sz w:val="18"/>
        <w:szCs w:val="18"/>
      </w:rPr>
      <w:pict>
        <v:shape id="_x0000_s2052" type="#_x0000_t202" style="position:absolute;margin-left:164.55pt;margin-top:5.15pt;width:2in;height:54pt;z-index:251659264" stroked="f">
          <v:textbox style="mso-next-textbox:#_x0000_s2052">
            <w:txbxContent>
              <w:p w:rsidR="00625D72" w:rsidRPr="00B34B2B" w:rsidRDefault="00625D72" w:rsidP="0050096F">
                <w:pPr>
                  <w:jc w:val="center"/>
                  <w:rPr>
                    <w:sz w:val="21"/>
                    <w:szCs w:val="21"/>
                  </w:rPr>
                </w:pPr>
                <w:r w:rsidRPr="00B34B2B">
                  <w:rPr>
                    <w:sz w:val="21"/>
                    <w:szCs w:val="21"/>
                  </w:rPr>
                  <w:t>Thamires Araújo</w:t>
                </w:r>
              </w:p>
              <w:p w:rsidR="00625D72" w:rsidRPr="00B34B2B" w:rsidRDefault="00625D72" w:rsidP="0050096F">
                <w:pPr>
                  <w:jc w:val="center"/>
                  <w:rPr>
                    <w:sz w:val="21"/>
                    <w:szCs w:val="21"/>
                  </w:rPr>
                </w:pPr>
                <w:r w:rsidRPr="00B34B2B">
                  <w:rPr>
                    <w:sz w:val="21"/>
                    <w:szCs w:val="21"/>
                  </w:rPr>
                  <w:t>Orçamentista</w:t>
                </w:r>
              </w:p>
            </w:txbxContent>
          </v:textbox>
        </v:shape>
      </w:pict>
    </w:r>
    <w:r>
      <w:rPr>
        <w:noProof/>
      </w:rPr>
      <w:pict>
        <v:shape id="_x0000_s2051" type="#_x0000_t202" style="position:absolute;margin-left:-22.2pt;margin-top:5.15pt;width:151.5pt;height:54pt;z-index:251658240" stroked="f">
          <v:textbox style="mso-next-textbox:#_x0000_s2051">
            <w:txbxContent>
              <w:p w:rsidR="00625D72" w:rsidRPr="00B34B2B" w:rsidRDefault="00625D72" w:rsidP="0050096F">
                <w:pPr>
                  <w:jc w:val="center"/>
                  <w:rPr>
                    <w:sz w:val="21"/>
                    <w:szCs w:val="21"/>
                  </w:rPr>
                </w:pPr>
                <w:r w:rsidRPr="00B34B2B">
                  <w:rPr>
                    <w:sz w:val="21"/>
                    <w:szCs w:val="21"/>
                  </w:rPr>
                  <w:t>Liane de Oliveira Martins</w:t>
                </w:r>
              </w:p>
              <w:p w:rsidR="00625D72" w:rsidRPr="00B34B2B" w:rsidRDefault="00625D72" w:rsidP="0050096F">
                <w:pPr>
                  <w:jc w:val="center"/>
                  <w:rPr>
                    <w:sz w:val="21"/>
                    <w:szCs w:val="21"/>
                  </w:rPr>
                </w:pPr>
                <w:r w:rsidRPr="00B34B2B">
                  <w:rPr>
                    <w:sz w:val="21"/>
                    <w:szCs w:val="21"/>
                  </w:rPr>
                  <w:t>Secretária de Urbanismo e Habitação</w:t>
                </w:r>
              </w:p>
            </w:txbxContent>
          </v:textbox>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536" w:rsidRDefault="00655536">
      <w:r>
        <w:separator/>
      </w:r>
    </w:p>
  </w:footnote>
  <w:footnote w:type="continuationSeparator" w:id="0">
    <w:p w:rsidR="00655536" w:rsidRDefault="0065553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D72" w:rsidRDefault="00625D72" w:rsidP="0091158F">
    <w:pPr>
      <w:pStyle w:val="Cabealho"/>
      <w:jc w:val="center"/>
    </w:pPr>
    <w:r>
      <w:rPr>
        <w:noProof/>
      </w:rPr>
      <w:drawing>
        <wp:anchor distT="0" distB="0" distL="114300" distR="114300" simplePos="0" relativeHeight="251661312" behindDoc="1" locked="0" layoutInCell="1" allowOverlap="1">
          <wp:simplePos x="0" y="0"/>
          <wp:positionH relativeFrom="column">
            <wp:posOffset>5356860</wp:posOffset>
          </wp:positionH>
          <wp:positionV relativeFrom="paragraph">
            <wp:posOffset>19050</wp:posOffset>
          </wp:positionV>
          <wp:extent cx="1181100" cy="847725"/>
          <wp:effectExtent l="19050" t="0" r="0" b="0"/>
          <wp:wrapTight wrapText="bothSides">
            <wp:wrapPolygon edited="0">
              <wp:start x="-348" y="0"/>
              <wp:lineTo x="-348" y="21357"/>
              <wp:lineTo x="21600" y="21357"/>
              <wp:lineTo x="21600" y="0"/>
              <wp:lineTo x="-348" y="0"/>
            </wp:wrapPolygon>
          </wp:wrapTight>
          <wp:docPr id="4" name="Imagem 2"/>
          <wp:cNvGraphicFramePr/>
          <a:graphic xmlns:a="http://schemas.openxmlformats.org/drawingml/2006/main">
            <a:graphicData uri="http://schemas.openxmlformats.org/drawingml/2006/picture">
              <pic:pic xmlns:pic="http://schemas.openxmlformats.org/drawingml/2006/picture">
                <pic:nvPicPr>
                  <pic:cNvPr id="541854" name="Imagem 2"/>
                  <pic:cNvPicPr>
                    <a:picLocks noChangeAspect="1" noChangeArrowheads="1"/>
                  </pic:cNvPicPr>
                </pic:nvPicPr>
                <pic:blipFill>
                  <a:blip r:embed="rId1"/>
                  <a:srcRect b="17902"/>
                  <a:stretch>
                    <a:fillRect/>
                  </a:stretch>
                </pic:blipFill>
                <pic:spPr bwMode="auto">
                  <a:xfrm>
                    <a:off x="0" y="0"/>
                    <a:ext cx="1181100" cy="847725"/>
                  </a:xfrm>
                  <a:prstGeom prst="rect">
                    <a:avLst/>
                  </a:prstGeom>
                  <a:noFill/>
                  <a:ln w="9525">
                    <a:noFill/>
                    <a:miter lim="800000"/>
                    <a:headEnd/>
                    <a:tailEnd/>
                  </a:ln>
                </pic:spPr>
              </pic:pic>
            </a:graphicData>
          </a:graphic>
        </wp:anchor>
      </w:drawing>
    </w:r>
  </w:p>
  <w:p w:rsidR="00625D72" w:rsidRDefault="00655536" w:rsidP="00111838">
    <w:pPr>
      <w:pStyle w:val="Cabealho"/>
      <w:tabs>
        <w:tab w:val="clear" w:pos="4419"/>
        <w:tab w:val="left" w:pos="4950"/>
        <w:tab w:val="left" w:pos="5310"/>
        <w:tab w:val="left" w:pos="8838"/>
      </w:tabs>
    </w:pPr>
    <w:r>
      <w:rPr>
        <w:noProof/>
      </w:rPr>
      <w:pict>
        <v:shapetype id="_x0000_t202" coordsize="21600,21600" o:spt="202" path="m,l,21600r21600,l21600,xe">
          <v:stroke joinstyle="miter"/>
          <v:path gradientshapeok="t" o:connecttype="rect"/>
        </v:shapetype>
        <v:shape id="Text Box 2" o:spid="_x0000_s2049" type="#_x0000_t202" style="position:absolute;margin-left:63.6pt;margin-top:1.25pt;width:366.45pt;height:6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W6ytQIAALk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" filled="f" stroked="f">
          <v:textbox style="mso-next-textbox:#Text Box 2">
            <w:txbxContent>
              <w:p w:rsidR="00625D72" w:rsidRDefault="00625D72" w:rsidP="0091158F">
                <w:pPr>
                  <w:pStyle w:val="Ttulo"/>
                  <w:rPr>
                    <w:rFonts w:ascii="Century Gothic" w:hAnsi="Century Gothic"/>
                    <w:sz w:val="28"/>
                  </w:rPr>
                </w:pPr>
                <w:r>
                  <w:rPr>
                    <w:rFonts w:ascii="Century Gothic" w:hAnsi="Century Gothic"/>
                    <w:sz w:val="28"/>
                  </w:rPr>
                  <w:t>PREFEITURA MUNICIPAL DE SÃO PEDRO DA ALDEIA</w:t>
                </w:r>
              </w:p>
              <w:p w:rsidR="00625D72" w:rsidRDefault="00625D72" w:rsidP="0091158F">
                <w:pPr>
                  <w:pStyle w:val="Ttulo"/>
                  <w:rPr>
                    <w:rFonts w:ascii="Arial" w:hAnsi="Arial" w:cs="Arial"/>
                    <w:b w:val="0"/>
                    <w:i/>
                    <w:sz w:val="26"/>
                  </w:rPr>
                </w:pPr>
                <w:r>
                  <w:rPr>
                    <w:rFonts w:ascii="Arial" w:hAnsi="Arial" w:cs="Arial"/>
                    <w:b w:val="0"/>
                    <w:i/>
                    <w:sz w:val="26"/>
                  </w:rPr>
                  <w:t xml:space="preserve"> Rio de Janeiro</w:t>
                </w:r>
              </w:p>
              <w:p w:rsidR="00625D72" w:rsidRPr="00111838" w:rsidRDefault="00625D72" w:rsidP="0091158F">
                <w:pPr>
                  <w:pStyle w:val="Ttulo"/>
                  <w:rPr>
                    <w:rFonts w:ascii="Arial" w:hAnsi="Arial" w:cs="Arial"/>
                    <w:i/>
                    <w:sz w:val="26"/>
                  </w:rPr>
                </w:pPr>
                <w:r w:rsidRPr="00111838">
                  <w:rPr>
                    <w:rFonts w:ascii="Arial" w:hAnsi="Arial" w:cs="Arial"/>
                    <w:i/>
                    <w:sz w:val="26"/>
                  </w:rPr>
                  <w:t>Secretaria Municipal de Urbanismo e Habitação</w:t>
                </w:r>
              </w:p>
              <w:p w:rsidR="00625D72" w:rsidRPr="0078491A" w:rsidRDefault="00625D72" w:rsidP="0078491A"/>
            </w:txbxContent>
          </v:textbox>
        </v:shape>
      </w:pict>
    </w:r>
    <w:r w:rsidR="00625D72" w:rsidRPr="00C727B0">
      <w:rPr>
        <w:noProof/>
      </w:rPr>
      <w:drawing>
        <wp:inline distT="0" distB="0" distL="0" distR="0">
          <wp:extent cx="742950" cy="800100"/>
          <wp:effectExtent l="19050" t="0" r="0" b="0"/>
          <wp:docPr id="3" name="Imagem 1" descr="Brasão"/>
          <wp:cNvGraphicFramePr/>
          <a:graphic xmlns:a="http://schemas.openxmlformats.org/drawingml/2006/main">
            <a:graphicData uri="http://schemas.openxmlformats.org/drawingml/2006/picture">
              <pic:pic xmlns:pic="http://schemas.openxmlformats.org/drawingml/2006/picture">
                <pic:nvPicPr>
                  <pic:cNvPr id="541853" name="Imagem 1" descr="Brasão"/>
                  <pic:cNvPicPr>
                    <a:picLocks noChangeAspect="1" noChangeArrowheads="1"/>
                  </pic:cNvPicPr>
                </pic:nvPicPr>
                <pic:blipFill>
                  <a:blip r:embed="rId2"/>
                  <a:srcRect/>
                  <a:stretch>
                    <a:fillRect/>
                  </a:stretch>
                </pic:blipFill>
                <pic:spPr bwMode="auto">
                  <a:xfrm>
                    <a:off x="0" y="0"/>
                    <a:ext cx="742950" cy="800100"/>
                  </a:xfrm>
                  <a:prstGeom prst="rect">
                    <a:avLst/>
                  </a:prstGeom>
                  <a:noFill/>
                  <a:ln w="9525">
                    <a:noFill/>
                    <a:miter lim="800000"/>
                    <a:headEnd/>
                    <a:tailEnd/>
                  </a:ln>
                </pic:spPr>
              </pic:pic>
            </a:graphicData>
          </a:graphic>
        </wp:inline>
      </w:drawing>
    </w:r>
    <w:r w:rsidR="00625D72">
      <w:tab/>
    </w:r>
    <w:r w:rsidR="00625D72">
      <w:tab/>
    </w:r>
  </w:p>
  <w:p w:rsidR="00625D72" w:rsidRDefault="00625D72" w:rsidP="00C727B0">
    <w:pPr>
      <w:pStyle w:val="Cabealho"/>
      <w:tabs>
        <w:tab w:val="clear" w:pos="4419"/>
        <w:tab w:val="left" w:pos="8838"/>
      </w:tabs>
    </w:pPr>
  </w:p>
  <w:p w:rsidR="00625D72" w:rsidRDefault="00625D72">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F2F2E"/>
    <w:multiLevelType w:val="multilevel"/>
    <w:tmpl w:val="63E838FE"/>
    <w:lvl w:ilvl="0">
      <w:start w:val="4"/>
      <w:numFmt w:val="decimal"/>
      <w:lvlText w:val="%1"/>
      <w:lvlJc w:val="left"/>
      <w:pPr>
        <w:ind w:left="375" w:hanging="375"/>
      </w:pPr>
      <w:rPr>
        <w:rFonts w:hint="default"/>
        <w:u w:val="none"/>
      </w:rPr>
    </w:lvl>
    <w:lvl w:ilvl="1">
      <w:start w:val="13"/>
      <w:numFmt w:val="decimal"/>
      <w:lvlText w:val="%1.%2"/>
      <w:lvlJc w:val="left"/>
      <w:pPr>
        <w:ind w:left="375" w:hanging="375"/>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 w15:restartNumberingAfterBreak="0">
    <w:nsid w:val="3D220126"/>
    <w:multiLevelType w:val="singleLevel"/>
    <w:tmpl w:val="FFFFFFFF"/>
    <w:lvl w:ilvl="0">
      <w:numFmt w:val="decimal"/>
      <w:lvlText w:val="*"/>
      <w:lvlJc w:val="left"/>
    </w:lvl>
  </w:abstractNum>
  <w:abstractNum w:abstractNumId="3" w15:restartNumberingAfterBreak="0">
    <w:nsid w:val="436419D0"/>
    <w:multiLevelType w:val="multilevel"/>
    <w:tmpl w:val="E34EE5EE"/>
    <w:lvl w:ilvl="0">
      <w:start w:val="4"/>
      <w:numFmt w:val="decimal"/>
      <w:lvlText w:val="%1"/>
      <w:lvlJc w:val="left"/>
      <w:pPr>
        <w:ind w:left="375" w:hanging="375"/>
      </w:pPr>
      <w:rPr>
        <w:rFonts w:hint="default"/>
      </w:rPr>
    </w:lvl>
    <w:lvl w:ilvl="1">
      <w:start w:val="1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5C9361A"/>
    <w:multiLevelType w:val="multilevel"/>
    <w:tmpl w:val="978ED096"/>
    <w:lvl w:ilvl="0">
      <w:start w:val="4"/>
      <w:numFmt w:val="decimal"/>
      <w:lvlText w:val="%1"/>
      <w:lvlJc w:val="left"/>
      <w:pPr>
        <w:ind w:left="435" w:hanging="435"/>
      </w:pPr>
      <w:rPr>
        <w:rFonts w:hint="default"/>
        <w:b/>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55D508A0"/>
    <w:multiLevelType w:val="hybridMultilevel"/>
    <w:tmpl w:val="6F28ACA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B643797"/>
    <w:multiLevelType w:val="multilevel"/>
    <w:tmpl w:val="A0402658"/>
    <w:lvl w:ilvl="0">
      <w:start w:val="5"/>
      <w:numFmt w:val="decimal"/>
      <w:lvlText w:val="%1.0"/>
      <w:lvlJc w:val="left"/>
      <w:pPr>
        <w:ind w:left="720" w:hanging="360"/>
      </w:pPr>
      <w:rPr>
        <w:rFonts w:hint="default"/>
        <w:u w:val="single"/>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4272"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824" w:hanging="1800"/>
      </w:pPr>
      <w:rPr>
        <w:rFonts w:hint="default"/>
      </w:rPr>
    </w:lvl>
  </w:abstractNum>
  <w:abstractNum w:abstractNumId="7" w15:restartNumberingAfterBreak="0">
    <w:nsid w:val="78EF315A"/>
    <w:multiLevelType w:val="hybridMultilevel"/>
    <w:tmpl w:val="7548B7FA"/>
    <w:lvl w:ilvl="0" w:tplc="0416000F">
      <w:start w:val="1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7ADD41E6"/>
    <w:multiLevelType w:val="multilevel"/>
    <w:tmpl w:val="B8C2954A"/>
    <w:lvl w:ilvl="0">
      <w:start w:val="4"/>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8"/>
  </w:num>
  <w:num w:numId="4">
    <w:abstractNumId w:val="1"/>
  </w:num>
  <w:num w:numId="5">
    <w:abstractNumId w:val="3"/>
  </w:num>
  <w:num w:numId="6">
    <w:abstractNumId w:val="4"/>
  </w:num>
  <w:num w:numId="7">
    <w:abstractNumId w:val="7"/>
  </w:num>
  <w:num w:numId="8">
    <w:abstractNumId w:val="6"/>
  </w:num>
  <w:num w:numId="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8453C"/>
    <w:rsid w:val="00000511"/>
    <w:rsid w:val="00024A1E"/>
    <w:rsid w:val="000378E2"/>
    <w:rsid w:val="0006401E"/>
    <w:rsid w:val="000704C5"/>
    <w:rsid w:val="00071884"/>
    <w:rsid w:val="00081E9C"/>
    <w:rsid w:val="00082B9D"/>
    <w:rsid w:val="000A2427"/>
    <w:rsid w:val="000A52C1"/>
    <w:rsid w:val="000B462D"/>
    <w:rsid w:val="000E15E5"/>
    <w:rsid w:val="001026E9"/>
    <w:rsid w:val="00110528"/>
    <w:rsid w:val="001105FE"/>
    <w:rsid w:val="00111838"/>
    <w:rsid w:val="0012019B"/>
    <w:rsid w:val="00120B8E"/>
    <w:rsid w:val="00132563"/>
    <w:rsid w:val="00140F61"/>
    <w:rsid w:val="00143106"/>
    <w:rsid w:val="00152B43"/>
    <w:rsid w:val="00154253"/>
    <w:rsid w:val="00155D2C"/>
    <w:rsid w:val="0016672F"/>
    <w:rsid w:val="00172F5C"/>
    <w:rsid w:val="00174446"/>
    <w:rsid w:val="00175707"/>
    <w:rsid w:val="00176DEA"/>
    <w:rsid w:val="00183BC3"/>
    <w:rsid w:val="001909CA"/>
    <w:rsid w:val="00196672"/>
    <w:rsid w:val="00196E42"/>
    <w:rsid w:val="001A0E88"/>
    <w:rsid w:val="001A1E64"/>
    <w:rsid w:val="001B5F19"/>
    <w:rsid w:val="001C285C"/>
    <w:rsid w:val="001D551A"/>
    <w:rsid w:val="001D777C"/>
    <w:rsid w:val="001E0813"/>
    <w:rsid w:val="001E7FC4"/>
    <w:rsid w:val="001F1CB4"/>
    <w:rsid w:val="00212F91"/>
    <w:rsid w:val="00213AEF"/>
    <w:rsid w:val="002145EA"/>
    <w:rsid w:val="0023353A"/>
    <w:rsid w:val="002473F0"/>
    <w:rsid w:val="00250ECA"/>
    <w:rsid w:val="002557D3"/>
    <w:rsid w:val="00255E57"/>
    <w:rsid w:val="002637CF"/>
    <w:rsid w:val="002A0230"/>
    <w:rsid w:val="002A79EB"/>
    <w:rsid w:val="002B00BC"/>
    <w:rsid w:val="002B459A"/>
    <w:rsid w:val="002B59EA"/>
    <w:rsid w:val="002C325E"/>
    <w:rsid w:val="002C3B2F"/>
    <w:rsid w:val="002D00F6"/>
    <w:rsid w:val="002D395F"/>
    <w:rsid w:val="002D48EA"/>
    <w:rsid w:val="002E1891"/>
    <w:rsid w:val="002E3C2D"/>
    <w:rsid w:val="002E4C75"/>
    <w:rsid w:val="002E6313"/>
    <w:rsid w:val="002F0C3C"/>
    <w:rsid w:val="0032269F"/>
    <w:rsid w:val="00325A5C"/>
    <w:rsid w:val="003302D9"/>
    <w:rsid w:val="00343337"/>
    <w:rsid w:val="0035270F"/>
    <w:rsid w:val="00354654"/>
    <w:rsid w:val="00356F1D"/>
    <w:rsid w:val="00362984"/>
    <w:rsid w:val="00371F29"/>
    <w:rsid w:val="00382344"/>
    <w:rsid w:val="003823A0"/>
    <w:rsid w:val="00385A06"/>
    <w:rsid w:val="00385DAC"/>
    <w:rsid w:val="003A188A"/>
    <w:rsid w:val="003A29D3"/>
    <w:rsid w:val="003A2B29"/>
    <w:rsid w:val="003C10FD"/>
    <w:rsid w:val="003D3955"/>
    <w:rsid w:val="003E2E90"/>
    <w:rsid w:val="003E3D09"/>
    <w:rsid w:val="003F10FE"/>
    <w:rsid w:val="003F6DE5"/>
    <w:rsid w:val="00435C76"/>
    <w:rsid w:val="00436F92"/>
    <w:rsid w:val="00440D92"/>
    <w:rsid w:val="0044576E"/>
    <w:rsid w:val="00453483"/>
    <w:rsid w:val="00472F3F"/>
    <w:rsid w:val="004839E9"/>
    <w:rsid w:val="00491CB3"/>
    <w:rsid w:val="00493BD0"/>
    <w:rsid w:val="004B28AA"/>
    <w:rsid w:val="004B643E"/>
    <w:rsid w:val="004C6C0C"/>
    <w:rsid w:val="004E2D97"/>
    <w:rsid w:val="004E67C6"/>
    <w:rsid w:val="004F020E"/>
    <w:rsid w:val="004F46F8"/>
    <w:rsid w:val="0050054A"/>
    <w:rsid w:val="0050096F"/>
    <w:rsid w:val="00507C98"/>
    <w:rsid w:val="00511BC9"/>
    <w:rsid w:val="00512566"/>
    <w:rsid w:val="00525160"/>
    <w:rsid w:val="00532140"/>
    <w:rsid w:val="00545969"/>
    <w:rsid w:val="0054655A"/>
    <w:rsid w:val="00563C7F"/>
    <w:rsid w:val="00566321"/>
    <w:rsid w:val="00575865"/>
    <w:rsid w:val="00587DE2"/>
    <w:rsid w:val="005A08F4"/>
    <w:rsid w:val="005A3063"/>
    <w:rsid w:val="005A681A"/>
    <w:rsid w:val="005B1C5A"/>
    <w:rsid w:val="005B394B"/>
    <w:rsid w:val="005C51A4"/>
    <w:rsid w:val="005C5E88"/>
    <w:rsid w:val="005D180E"/>
    <w:rsid w:val="005D5174"/>
    <w:rsid w:val="005E4504"/>
    <w:rsid w:val="005F0C58"/>
    <w:rsid w:val="005F115F"/>
    <w:rsid w:val="005F1327"/>
    <w:rsid w:val="005F5CCF"/>
    <w:rsid w:val="005F7570"/>
    <w:rsid w:val="0060011E"/>
    <w:rsid w:val="006023BA"/>
    <w:rsid w:val="00611F6C"/>
    <w:rsid w:val="00615C5B"/>
    <w:rsid w:val="00617768"/>
    <w:rsid w:val="00625D72"/>
    <w:rsid w:val="0062790E"/>
    <w:rsid w:val="006336A1"/>
    <w:rsid w:val="006337A7"/>
    <w:rsid w:val="00643FA3"/>
    <w:rsid w:val="006542BA"/>
    <w:rsid w:val="00655536"/>
    <w:rsid w:val="00663B39"/>
    <w:rsid w:val="006667FC"/>
    <w:rsid w:val="00681F7E"/>
    <w:rsid w:val="006933F0"/>
    <w:rsid w:val="00695D86"/>
    <w:rsid w:val="006B4F12"/>
    <w:rsid w:val="006E0D2B"/>
    <w:rsid w:val="00714787"/>
    <w:rsid w:val="00716E13"/>
    <w:rsid w:val="00722E11"/>
    <w:rsid w:val="00726450"/>
    <w:rsid w:val="00726FB8"/>
    <w:rsid w:val="00735FD0"/>
    <w:rsid w:val="00742577"/>
    <w:rsid w:val="007537E0"/>
    <w:rsid w:val="007620C1"/>
    <w:rsid w:val="007623F7"/>
    <w:rsid w:val="007667E2"/>
    <w:rsid w:val="0077344F"/>
    <w:rsid w:val="007745B1"/>
    <w:rsid w:val="00777A1F"/>
    <w:rsid w:val="007822B3"/>
    <w:rsid w:val="00783BB1"/>
    <w:rsid w:val="0078453C"/>
    <w:rsid w:val="0078491A"/>
    <w:rsid w:val="00787EB4"/>
    <w:rsid w:val="007948BA"/>
    <w:rsid w:val="00795259"/>
    <w:rsid w:val="00795EC0"/>
    <w:rsid w:val="007C12E9"/>
    <w:rsid w:val="00800A36"/>
    <w:rsid w:val="008372B5"/>
    <w:rsid w:val="0084032A"/>
    <w:rsid w:val="0085254A"/>
    <w:rsid w:val="008564C4"/>
    <w:rsid w:val="008852BB"/>
    <w:rsid w:val="00887F69"/>
    <w:rsid w:val="00891A81"/>
    <w:rsid w:val="00897A82"/>
    <w:rsid w:val="008C1823"/>
    <w:rsid w:val="008C427B"/>
    <w:rsid w:val="008D7053"/>
    <w:rsid w:val="008E0D34"/>
    <w:rsid w:val="008E5A4F"/>
    <w:rsid w:val="008E65CA"/>
    <w:rsid w:val="008E75BE"/>
    <w:rsid w:val="009007F9"/>
    <w:rsid w:val="00900EF2"/>
    <w:rsid w:val="0090472B"/>
    <w:rsid w:val="0091158F"/>
    <w:rsid w:val="00930E78"/>
    <w:rsid w:val="00944DEA"/>
    <w:rsid w:val="0095357C"/>
    <w:rsid w:val="00956B2C"/>
    <w:rsid w:val="00957149"/>
    <w:rsid w:val="009A502B"/>
    <w:rsid w:val="009B48FA"/>
    <w:rsid w:val="009C29B9"/>
    <w:rsid w:val="009D0638"/>
    <w:rsid w:val="009E1E5A"/>
    <w:rsid w:val="00A02D5C"/>
    <w:rsid w:val="00A038AD"/>
    <w:rsid w:val="00A05B1A"/>
    <w:rsid w:val="00A1123F"/>
    <w:rsid w:val="00A444C0"/>
    <w:rsid w:val="00A47C04"/>
    <w:rsid w:val="00A61DE1"/>
    <w:rsid w:val="00A630D9"/>
    <w:rsid w:val="00A75169"/>
    <w:rsid w:val="00A843FC"/>
    <w:rsid w:val="00A84D95"/>
    <w:rsid w:val="00A872DC"/>
    <w:rsid w:val="00A917F8"/>
    <w:rsid w:val="00A92015"/>
    <w:rsid w:val="00AB4B81"/>
    <w:rsid w:val="00AC103A"/>
    <w:rsid w:val="00AC65EF"/>
    <w:rsid w:val="00AC6606"/>
    <w:rsid w:val="00AE1DBD"/>
    <w:rsid w:val="00AE78A7"/>
    <w:rsid w:val="00B062A9"/>
    <w:rsid w:val="00B14206"/>
    <w:rsid w:val="00B24FFF"/>
    <w:rsid w:val="00B25342"/>
    <w:rsid w:val="00B25862"/>
    <w:rsid w:val="00B2679D"/>
    <w:rsid w:val="00B268E9"/>
    <w:rsid w:val="00B34B2B"/>
    <w:rsid w:val="00B4346C"/>
    <w:rsid w:val="00B4485F"/>
    <w:rsid w:val="00B50B54"/>
    <w:rsid w:val="00B56D34"/>
    <w:rsid w:val="00B63DFF"/>
    <w:rsid w:val="00B664F4"/>
    <w:rsid w:val="00B77B81"/>
    <w:rsid w:val="00B80C68"/>
    <w:rsid w:val="00B81153"/>
    <w:rsid w:val="00B91121"/>
    <w:rsid w:val="00B914B9"/>
    <w:rsid w:val="00B93D94"/>
    <w:rsid w:val="00B94AB6"/>
    <w:rsid w:val="00B956C2"/>
    <w:rsid w:val="00BB7B15"/>
    <w:rsid w:val="00BC01FB"/>
    <w:rsid w:val="00BE112B"/>
    <w:rsid w:val="00BF7424"/>
    <w:rsid w:val="00BF7922"/>
    <w:rsid w:val="00C012EE"/>
    <w:rsid w:val="00C02E96"/>
    <w:rsid w:val="00C03077"/>
    <w:rsid w:val="00C24176"/>
    <w:rsid w:val="00C318BE"/>
    <w:rsid w:val="00C33861"/>
    <w:rsid w:val="00C365EB"/>
    <w:rsid w:val="00C36F63"/>
    <w:rsid w:val="00C37E57"/>
    <w:rsid w:val="00C5325E"/>
    <w:rsid w:val="00C53497"/>
    <w:rsid w:val="00C62ECD"/>
    <w:rsid w:val="00C727B0"/>
    <w:rsid w:val="00C758B7"/>
    <w:rsid w:val="00C86021"/>
    <w:rsid w:val="00C95000"/>
    <w:rsid w:val="00C95F35"/>
    <w:rsid w:val="00CA1B08"/>
    <w:rsid w:val="00CA437F"/>
    <w:rsid w:val="00CB3B77"/>
    <w:rsid w:val="00CC402A"/>
    <w:rsid w:val="00CD5B41"/>
    <w:rsid w:val="00CD6A68"/>
    <w:rsid w:val="00CE23F2"/>
    <w:rsid w:val="00CE3F31"/>
    <w:rsid w:val="00CE7CDB"/>
    <w:rsid w:val="00D07334"/>
    <w:rsid w:val="00D45789"/>
    <w:rsid w:val="00D46A6A"/>
    <w:rsid w:val="00D546F5"/>
    <w:rsid w:val="00D64F3A"/>
    <w:rsid w:val="00D80D5B"/>
    <w:rsid w:val="00D8236B"/>
    <w:rsid w:val="00D8595E"/>
    <w:rsid w:val="00D86DA2"/>
    <w:rsid w:val="00D91BFC"/>
    <w:rsid w:val="00D92001"/>
    <w:rsid w:val="00D94F46"/>
    <w:rsid w:val="00DA5005"/>
    <w:rsid w:val="00DC1B8E"/>
    <w:rsid w:val="00DC2FC5"/>
    <w:rsid w:val="00DD374E"/>
    <w:rsid w:val="00DE549B"/>
    <w:rsid w:val="00DE58A9"/>
    <w:rsid w:val="00DF3869"/>
    <w:rsid w:val="00E06D3A"/>
    <w:rsid w:val="00E206BE"/>
    <w:rsid w:val="00E21E93"/>
    <w:rsid w:val="00E24510"/>
    <w:rsid w:val="00E273D8"/>
    <w:rsid w:val="00E36510"/>
    <w:rsid w:val="00E40FB5"/>
    <w:rsid w:val="00E44BBB"/>
    <w:rsid w:val="00E44D46"/>
    <w:rsid w:val="00E549C1"/>
    <w:rsid w:val="00E614E4"/>
    <w:rsid w:val="00E6230C"/>
    <w:rsid w:val="00E67359"/>
    <w:rsid w:val="00E70A3E"/>
    <w:rsid w:val="00E8214D"/>
    <w:rsid w:val="00E864BD"/>
    <w:rsid w:val="00E8677A"/>
    <w:rsid w:val="00EA0777"/>
    <w:rsid w:val="00EB5F6A"/>
    <w:rsid w:val="00ED251F"/>
    <w:rsid w:val="00F07545"/>
    <w:rsid w:val="00F27EB9"/>
    <w:rsid w:val="00F30C3E"/>
    <w:rsid w:val="00F35512"/>
    <w:rsid w:val="00F36B19"/>
    <w:rsid w:val="00F40CC5"/>
    <w:rsid w:val="00F47657"/>
    <w:rsid w:val="00F5682F"/>
    <w:rsid w:val="00F56A5E"/>
    <w:rsid w:val="00F61F69"/>
    <w:rsid w:val="00F67ECA"/>
    <w:rsid w:val="00F8398E"/>
    <w:rsid w:val="00F87977"/>
    <w:rsid w:val="00F9072C"/>
    <w:rsid w:val="00F94173"/>
    <w:rsid w:val="00FA3590"/>
    <w:rsid w:val="00FB16B8"/>
    <w:rsid w:val="00FB2905"/>
    <w:rsid w:val="00FB3194"/>
    <w:rsid w:val="00FB756A"/>
    <w:rsid w:val="00FD59A3"/>
    <w:rsid w:val="00FD6302"/>
    <w:rsid w:val="00FD68B9"/>
    <w:rsid w:val="00FE0BC3"/>
    <w:rsid w:val="00FF3CAF"/>
    <w:rsid w:val="00FF3E8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4"/>
    <o:shapelayout v:ext="edit">
      <o:idmap v:ext="edit" data="1"/>
    </o:shapelayout>
  </w:shapeDefaults>
  <w:decimalSymbol w:val=","/>
  <w:listSeparator w:val=";"/>
  <w14:docId w14:val="2254F5CA"/>
  <w15:docId w15:val="{E4A7C72C-AB44-4207-988D-768FBCC98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15F"/>
  </w:style>
  <w:style w:type="paragraph" w:styleId="Ttulo1">
    <w:name w:val="heading 1"/>
    <w:basedOn w:val="Normal"/>
    <w:next w:val="Normal"/>
    <w:qFormat/>
    <w:rsid w:val="005F115F"/>
    <w:pPr>
      <w:keepNext/>
      <w:jc w:val="center"/>
      <w:outlineLvl w:val="0"/>
    </w:pPr>
    <w:rPr>
      <w:b/>
      <w:sz w:val="28"/>
    </w:rPr>
  </w:style>
  <w:style w:type="paragraph" w:styleId="Ttulo2">
    <w:name w:val="heading 2"/>
    <w:basedOn w:val="Normal"/>
    <w:next w:val="Normal"/>
    <w:qFormat/>
    <w:rsid w:val="005F115F"/>
    <w:pPr>
      <w:keepNext/>
      <w:jc w:val="center"/>
      <w:outlineLvl w:val="1"/>
    </w:pPr>
    <w:rPr>
      <w:sz w:val="28"/>
    </w:rPr>
  </w:style>
  <w:style w:type="paragraph" w:styleId="Ttulo3">
    <w:name w:val="heading 3"/>
    <w:basedOn w:val="Normal"/>
    <w:next w:val="Normal"/>
    <w:qFormat/>
    <w:rsid w:val="005F115F"/>
    <w:pPr>
      <w:keepNext/>
      <w:outlineLvl w:val="2"/>
    </w:pPr>
    <w:rPr>
      <w:rFonts w:ascii="Arial" w:hAnsi="Arial"/>
      <w:b/>
      <w:sz w:val="28"/>
    </w:rPr>
  </w:style>
  <w:style w:type="paragraph" w:styleId="Ttulo4">
    <w:name w:val="heading 4"/>
    <w:basedOn w:val="Normal"/>
    <w:next w:val="Normal"/>
    <w:qFormat/>
    <w:rsid w:val="005F115F"/>
    <w:pPr>
      <w:keepNext/>
      <w:ind w:right="-517"/>
      <w:outlineLvl w:val="3"/>
    </w:pPr>
    <w:rPr>
      <w:rFonts w:ascii="Arial" w:hAnsi="Arial"/>
      <w:b/>
      <w:sz w:val="28"/>
    </w:rPr>
  </w:style>
  <w:style w:type="paragraph" w:styleId="Ttulo5">
    <w:name w:val="heading 5"/>
    <w:basedOn w:val="Normal"/>
    <w:next w:val="Normal"/>
    <w:qFormat/>
    <w:rsid w:val="005F115F"/>
    <w:pPr>
      <w:keepNext/>
      <w:ind w:right="-517"/>
      <w:jc w:val="both"/>
      <w:outlineLvl w:val="4"/>
    </w:pPr>
    <w:rPr>
      <w:rFonts w:ascii="Arial" w:hAnsi="Arial"/>
      <w:b/>
      <w:sz w:val="28"/>
    </w:rPr>
  </w:style>
  <w:style w:type="paragraph" w:styleId="Ttulo6">
    <w:name w:val="heading 6"/>
    <w:basedOn w:val="Normal"/>
    <w:next w:val="Normal"/>
    <w:qFormat/>
    <w:rsid w:val="005F115F"/>
    <w:pPr>
      <w:keepNext/>
      <w:ind w:right="-517"/>
      <w:jc w:val="both"/>
      <w:outlineLvl w:val="5"/>
    </w:pPr>
    <w:rPr>
      <w:rFonts w:ascii="Arial" w:hAnsi="Arial"/>
      <w:b/>
      <w:sz w:val="24"/>
      <w:u w:val="single"/>
    </w:rPr>
  </w:style>
  <w:style w:type="paragraph" w:styleId="Ttulo7">
    <w:name w:val="heading 7"/>
    <w:basedOn w:val="Normal"/>
    <w:next w:val="Normal"/>
    <w:qFormat/>
    <w:rsid w:val="005F115F"/>
    <w:pPr>
      <w:keepNext/>
      <w:numPr>
        <w:ilvl w:val="12"/>
      </w:numPr>
      <w:jc w:val="both"/>
      <w:outlineLvl w:val="6"/>
    </w:pPr>
    <w:rPr>
      <w:rFonts w:ascii="Arial" w:hAnsi="Arial"/>
      <w:b/>
      <w:sz w:val="28"/>
    </w:rPr>
  </w:style>
  <w:style w:type="paragraph" w:styleId="Ttulo8">
    <w:name w:val="heading 8"/>
    <w:basedOn w:val="Normal"/>
    <w:next w:val="Normal"/>
    <w:qFormat/>
    <w:rsid w:val="005F115F"/>
    <w:pPr>
      <w:keepNext/>
      <w:jc w:val="both"/>
      <w:outlineLvl w:val="7"/>
    </w:pPr>
    <w:rPr>
      <w:rFonts w:ascii="Arial" w:hAnsi="Arial"/>
      <w:b/>
      <w:snapToGrid w:val="0"/>
      <w:sz w:val="22"/>
    </w:rPr>
  </w:style>
  <w:style w:type="paragraph" w:styleId="Ttulo9">
    <w:name w:val="heading 9"/>
    <w:basedOn w:val="Normal"/>
    <w:next w:val="Normal"/>
    <w:qFormat/>
    <w:rsid w:val="005F115F"/>
    <w:pPr>
      <w:keepNext/>
      <w:ind w:right="-432"/>
      <w:jc w:val="both"/>
      <w:outlineLvl w:val="8"/>
    </w:pPr>
    <w:rPr>
      <w:rFonts w:ascii="Arial" w:hAnsi="Arial"/>
      <w:b/>
      <w:sz w:val="24"/>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rsid w:val="005F115F"/>
    <w:pPr>
      <w:jc w:val="center"/>
    </w:pPr>
    <w:rPr>
      <w:rFonts w:ascii="Arial" w:hAnsi="Arial"/>
      <w:b/>
      <w:sz w:val="24"/>
    </w:rPr>
  </w:style>
  <w:style w:type="paragraph" w:styleId="Cabealho">
    <w:name w:val="header"/>
    <w:basedOn w:val="Normal"/>
    <w:rsid w:val="005F115F"/>
    <w:pPr>
      <w:tabs>
        <w:tab w:val="center" w:pos="4419"/>
        <w:tab w:val="right" w:pos="8838"/>
      </w:tabs>
    </w:pPr>
  </w:style>
  <w:style w:type="paragraph" w:styleId="Corpodetexto3">
    <w:name w:val="Body Text 3"/>
    <w:basedOn w:val="Normal"/>
    <w:rsid w:val="005F115F"/>
    <w:pPr>
      <w:jc w:val="both"/>
    </w:pPr>
    <w:rPr>
      <w:rFonts w:ascii="Arial" w:hAnsi="Arial"/>
      <w:sz w:val="22"/>
    </w:rPr>
  </w:style>
  <w:style w:type="paragraph" w:styleId="Recuodecorpodetexto">
    <w:name w:val="Body Text Indent"/>
    <w:basedOn w:val="Normal"/>
    <w:rsid w:val="005F115F"/>
    <w:pPr>
      <w:jc w:val="both"/>
    </w:pPr>
    <w:rPr>
      <w:rFonts w:ascii="Arial" w:hAnsi="Arial"/>
      <w:sz w:val="24"/>
    </w:rPr>
  </w:style>
  <w:style w:type="paragraph" w:styleId="Ttulo">
    <w:name w:val="Title"/>
    <w:basedOn w:val="Normal"/>
    <w:qFormat/>
    <w:rsid w:val="005F115F"/>
    <w:pPr>
      <w:jc w:val="center"/>
    </w:pPr>
    <w:rPr>
      <w:b/>
      <w:sz w:val="36"/>
    </w:rPr>
  </w:style>
  <w:style w:type="paragraph" w:customStyle="1" w:styleId="Corpodetexto21">
    <w:name w:val="Corpo de texto 21"/>
    <w:basedOn w:val="Normal"/>
    <w:rsid w:val="005F115F"/>
    <w:pPr>
      <w:ind w:right="-432"/>
      <w:jc w:val="center"/>
    </w:pPr>
    <w:rPr>
      <w:rFonts w:ascii="Arial" w:hAnsi="Arial"/>
      <w:b/>
      <w:sz w:val="32"/>
    </w:rPr>
  </w:style>
  <w:style w:type="paragraph" w:customStyle="1" w:styleId="Alnea">
    <w:name w:val="Alínea"/>
    <w:basedOn w:val="PalavEstrangeira"/>
    <w:rsid w:val="005F115F"/>
    <w:pPr>
      <w:jc w:val="left"/>
    </w:pPr>
    <w:rPr>
      <w:i w:val="0"/>
    </w:rPr>
  </w:style>
  <w:style w:type="paragraph" w:customStyle="1" w:styleId="PalavEstrangeira">
    <w:name w:val="Palav. Estrangeira"/>
    <w:basedOn w:val="CorpodoTexto"/>
    <w:rsid w:val="005F115F"/>
    <w:rPr>
      <w:i/>
    </w:rPr>
  </w:style>
  <w:style w:type="paragraph" w:customStyle="1" w:styleId="CorpodoTexto">
    <w:name w:val="Corpo do Texto"/>
    <w:basedOn w:val="SubTtulo"/>
    <w:rsid w:val="005F115F"/>
    <w:pPr>
      <w:jc w:val="both"/>
    </w:pPr>
    <w:rPr>
      <w:b w:val="0"/>
      <w:sz w:val="24"/>
    </w:rPr>
  </w:style>
  <w:style w:type="paragraph" w:customStyle="1" w:styleId="SubTtulo">
    <w:name w:val="Sub Título"/>
    <w:basedOn w:val="Indce"/>
    <w:rsid w:val="005F115F"/>
    <w:pPr>
      <w:ind w:left="0" w:firstLine="0"/>
    </w:pPr>
    <w:rPr>
      <w:sz w:val="28"/>
    </w:rPr>
  </w:style>
  <w:style w:type="paragraph" w:customStyle="1" w:styleId="Indce">
    <w:name w:val="Indíce"/>
    <w:basedOn w:val="TitSeo"/>
    <w:rsid w:val="005F115F"/>
    <w:pPr>
      <w:jc w:val="left"/>
    </w:pPr>
    <w:rPr>
      <w:sz w:val="24"/>
    </w:rPr>
  </w:style>
  <w:style w:type="paragraph" w:customStyle="1" w:styleId="TitSeo">
    <w:name w:val="Tit. Seção"/>
    <w:basedOn w:val="SeoXX"/>
    <w:rsid w:val="005F115F"/>
    <w:rPr>
      <w:sz w:val="32"/>
    </w:rPr>
  </w:style>
  <w:style w:type="paragraph" w:customStyle="1" w:styleId="SeoXX">
    <w:name w:val="Seção XX"/>
    <w:basedOn w:val="TtuloPrincipal"/>
    <w:rsid w:val="005F115F"/>
  </w:style>
  <w:style w:type="paragraph" w:customStyle="1" w:styleId="TtuloPrincipal">
    <w:name w:val="Título Principal"/>
    <w:basedOn w:val="Normal"/>
    <w:rsid w:val="005F115F"/>
    <w:pPr>
      <w:tabs>
        <w:tab w:val="left" w:pos="-2977"/>
        <w:tab w:val="left" w:pos="-2410"/>
      </w:tabs>
      <w:spacing w:before="240"/>
      <w:ind w:left="851" w:hanging="851"/>
      <w:jc w:val="center"/>
    </w:pPr>
    <w:rPr>
      <w:rFonts w:ascii="Arial" w:hAnsi="Arial"/>
      <w:b/>
      <w:sz w:val="36"/>
    </w:rPr>
  </w:style>
  <w:style w:type="paragraph" w:styleId="Rodap">
    <w:name w:val="footer"/>
    <w:basedOn w:val="Normal"/>
    <w:link w:val="RodapChar"/>
    <w:uiPriority w:val="99"/>
    <w:rsid w:val="005F115F"/>
    <w:pPr>
      <w:tabs>
        <w:tab w:val="center" w:pos="4419"/>
        <w:tab w:val="right" w:pos="8838"/>
      </w:tabs>
    </w:pPr>
  </w:style>
  <w:style w:type="character" w:styleId="Nmerodepgina">
    <w:name w:val="page number"/>
    <w:basedOn w:val="Fontepargpadro"/>
    <w:rsid w:val="005F115F"/>
  </w:style>
  <w:style w:type="paragraph" w:customStyle="1" w:styleId="TextoATECH">
    <w:name w:val="Texto ATECH"/>
    <w:basedOn w:val="Normal"/>
    <w:rsid w:val="00CB3B77"/>
    <w:pPr>
      <w:spacing w:after="200" w:line="300" w:lineRule="atLeast"/>
      <w:jc w:val="both"/>
    </w:pPr>
    <w:rPr>
      <w:rFonts w:ascii="Arial" w:eastAsia="Times New Roman" w:hAnsi="Arial"/>
      <w:sz w:val="22"/>
    </w:rPr>
  </w:style>
  <w:style w:type="paragraph" w:styleId="NormalWeb">
    <w:name w:val="Normal (Web)"/>
    <w:basedOn w:val="Normal"/>
    <w:semiHidden/>
    <w:rsid w:val="002E1891"/>
    <w:pPr>
      <w:spacing w:before="100" w:after="100"/>
    </w:pPr>
    <w:rPr>
      <w:rFonts w:ascii="Arial Unicode MS" w:eastAsia="Arial Unicode MS" w:hAnsi="Arial Unicode MS"/>
      <w:sz w:val="24"/>
    </w:rPr>
  </w:style>
  <w:style w:type="paragraph" w:styleId="PargrafodaLista">
    <w:name w:val="List Paragraph"/>
    <w:basedOn w:val="Normal"/>
    <w:uiPriority w:val="34"/>
    <w:qFormat/>
    <w:rsid w:val="002E1891"/>
    <w:pPr>
      <w:ind w:left="720"/>
      <w:contextualSpacing/>
    </w:pPr>
  </w:style>
  <w:style w:type="paragraph" w:styleId="TextosemFormatao">
    <w:name w:val="Plain Text"/>
    <w:basedOn w:val="Normal"/>
    <w:link w:val="TextosemFormataoChar"/>
    <w:rsid w:val="008C1823"/>
    <w:rPr>
      <w:rFonts w:ascii="Courier New" w:eastAsia="Times New Roman" w:hAnsi="Courier New"/>
    </w:rPr>
  </w:style>
  <w:style w:type="character" w:customStyle="1" w:styleId="TextosemFormataoChar">
    <w:name w:val="Texto sem Formatação Char"/>
    <w:basedOn w:val="Fontepargpadro"/>
    <w:link w:val="TextosemFormatao"/>
    <w:rsid w:val="008C1823"/>
    <w:rPr>
      <w:rFonts w:ascii="Courier New" w:eastAsia="Times New Roman" w:hAnsi="Courier New"/>
    </w:rPr>
  </w:style>
  <w:style w:type="character" w:customStyle="1" w:styleId="RodapChar">
    <w:name w:val="Rodapé Char"/>
    <w:basedOn w:val="Fontepargpadro"/>
    <w:link w:val="Rodap"/>
    <w:uiPriority w:val="99"/>
    <w:rsid w:val="00FE0BC3"/>
  </w:style>
  <w:style w:type="paragraph" w:styleId="Textodebalo">
    <w:name w:val="Balloon Text"/>
    <w:basedOn w:val="Normal"/>
    <w:link w:val="TextodebaloChar"/>
    <w:uiPriority w:val="99"/>
    <w:semiHidden/>
    <w:unhideWhenUsed/>
    <w:rsid w:val="0050096F"/>
    <w:rPr>
      <w:rFonts w:ascii="Tahoma" w:hAnsi="Tahoma" w:cs="Tahoma"/>
      <w:sz w:val="16"/>
      <w:szCs w:val="16"/>
    </w:rPr>
  </w:style>
  <w:style w:type="character" w:customStyle="1" w:styleId="TextodebaloChar">
    <w:name w:val="Texto de balão Char"/>
    <w:basedOn w:val="Fontepargpadro"/>
    <w:link w:val="Textodebalo"/>
    <w:uiPriority w:val="99"/>
    <w:semiHidden/>
    <w:rsid w:val="005009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533CC-9368-4FA1-A636-FAEE8D507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1</Pages>
  <Words>10981</Words>
  <Characters>59302</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SoHo</dc:creator>
  <cp:lastModifiedBy>PauloCompras</cp:lastModifiedBy>
  <cp:revision>89</cp:revision>
  <cp:lastPrinted>2018-05-14T17:59:00Z</cp:lastPrinted>
  <dcterms:created xsi:type="dcterms:W3CDTF">2018-05-08T14:58:00Z</dcterms:created>
  <dcterms:modified xsi:type="dcterms:W3CDTF">2019-08-05T14:11:00Z</dcterms:modified>
</cp:coreProperties>
</file>